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53EF8" w14:textId="0E8C3873" w:rsidR="00596F45" w:rsidRPr="003C06B9" w:rsidRDefault="00596F45" w:rsidP="00596F45">
      <w:pPr>
        <w:tabs>
          <w:tab w:val="right" w:pos="9356"/>
          <w:tab w:val="right" w:pos="9639"/>
        </w:tabs>
        <w:ind w:right="2"/>
        <w:rPr>
          <w:rFonts w:eastAsiaTheme="minorEastAsia"/>
          <w:b/>
          <w:bCs/>
          <w:sz w:val="28"/>
          <w:lang w:eastAsia="zh-CN"/>
        </w:rPr>
      </w:pPr>
      <w:bookmarkStart w:id="0" w:name="_Hlk47552872"/>
      <w:r>
        <w:rPr>
          <w:b/>
          <w:bCs/>
          <w:sz w:val="28"/>
        </w:rPr>
        <w:t>3GPP TSG RAN Meeting #10</w:t>
      </w:r>
      <w:r w:rsidR="003C06B9">
        <w:rPr>
          <w:rFonts w:eastAsiaTheme="minorEastAsia" w:hint="eastAsia"/>
          <w:b/>
          <w:bCs/>
          <w:sz w:val="28"/>
          <w:lang w:eastAsia="zh-CN"/>
        </w:rPr>
        <w:t>9</w:t>
      </w:r>
      <w:r>
        <w:rPr>
          <w:b/>
          <w:bCs/>
          <w:sz w:val="28"/>
        </w:rPr>
        <w:t xml:space="preserve">                                                       RP-25</w:t>
      </w:r>
      <w:r w:rsidR="00334B71">
        <w:rPr>
          <w:rFonts w:eastAsiaTheme="minorEastAsia" w:hint="eastAsia"/>
          <w:b/>
          <w:bCs/>
          <w:sz w:val="28"/>
          <w:lang w:eastAsia="zh-CN"/>
        </w:rPr>
        <w:t>2002</w:t>
      </w:r>
    </w:p>
    <w:p w14:paraId="73CA997E" w14:textId="51683CFA" w:rsidR="006151B8" w:rsidRPr="00B20F37" w:rsidRDefault="003C06B9" w:rsidP="00B20F37">
      <w:pPr>
        <w:tabs>
          <w:tab w:val="right" w:pos="9356"/>
          <w:tab w:val="right" w:pos="9639"/>
        </w:tabs>
        <w:ind w:right="2"/>
        <w:rPr>
          <w:b/>
          <w:bCs/>
          <w:sz w:val="28"/>
        </w:rPr>
      </w:pPr>
      <w:r w:rsidRPr="003C06B9">
        <w:rPr>
          <w:b/>
          <w:bCs/>
          <w:sz w:val="28"/>
        </w:rPr>
        <w:t>Beijing, China, September 15-18, 2025</w:t>
      </w:r>
    </w:p>
    <w:p w14:paraId="22B06724" w14:textId="77777777" w:rsidR="006151B8" w:rsidRDefault="006151B8"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20994814" w:rsidR="000463E5" w:rsidRPr="003C06B9" w:rsidRDefault="009A2050" w:rsidP="009A2050">
      <w:pPr>
        <w:pStyle w:val="a5"/>
        <w:tabs>
          <w:tab w:val="clear" w:pos="4536"/>
          <w:tab w:val="left" w:pos="2021"/>
        </w:tabs>
        <w:ind w:left="1798" w:hangingChars="814" w:hanging="1798"/>
        <w:rPr>
          <w:rFonts w:ascii="Times New Roman" w:eastAsiaTheme="minorEastAsia" w:hAnsi="Times New Roman"/>
          <w:sz w:val="22"/>
          <w:szCs w:val="22"/>
          <w:lang w:eastAsia="zh-CN"/>
        </w:rPr>
      </w:pPr>
      <w:r w:rsidRPr="00DC698D">
        <w:rPr>
          <w:rFonts w:ascii="Times New Roman" w:hAnsi="Times New Roman"/>
          <w:sz w:val="22"/>
          <w:szCs w:val="22"/>
        </w:rPr>
        <w:t>Title:</w:t>
      </w:r>
      <w:r w:rsidRPr="00DC698D">
        <w:rPr>
          <w:rFonts w:ascii="Times New Roman" w:hAnsi="Times New Roman"/>
          <w:sz w:val="22"/>
          <w:szCs w:val="22"/>
        </w:rPr>
        <w:tab/>
      </w:r>
      <w:r w:rsidR="00BF0FF0" w:rsidRPr="00BF0FF0">
        <w:rPr>
          <w:rFonts w:ascii="Times New Roman" w:eastAsiaTheme="minorEastAsia" w:hAnsi="Times New Roman"/>
          <w:sz w:val="22"/>
          <w:szCs w:val="22"/>
          <w:lang w:eastAsia="zh-CN"/>
        </w:rPr>
        <w:t>Discussion on 6G key perform</w:t>
      </w:r>
      <w:r w:rsidR="00BF0FF0">
        <w:rPr>
          <w:rFonts w:ascii="Times New Roman" w:eastAsiaTheme="minorEastAsia" w:hAnsi="Times New Roman" w:hint="eastAsia"/>
          <w:sz w:val="22"/>
          <w:szCs w:val="22"/>
          <w:lang w:eastAsia="zh-CN"/>
        </w:rPr>
        <w:t>a</w:t>
      </w:r>
      <w:r w:rsidR="00BF0FF0" w:rsidRPr="00BF0FF0">
        <w:rPr>
          <w:rFonts w:ascii="Times New Roman" w:eastAsiaTheme="minorEastAsia" w:hAnsi="Times New Roman"/>
          <w:sz w:val="22"/>
          <w:szCs w:val="22"/>
          <w:lang w:eastAsia="zh-CN"/>
        </w:rPr>
        <w:t>nce indicators</w:t>
      </w:r>
    </w:p>
    <w:p w14:paraId="05F06A82" w14:textId="69755253" w:rsidR="009A2050" w:rsidRPr="003242F5" w:rsidRDefault="009A2050" w:rsidP="009A2050">
      <w:pPr>
        <w:pStyle w:val="a5"/>
        <w:tabs>
          <w:tab w:val="left" w:pos="1800"/>
        </w:tabs>
        <w:rPr>
          <w:rFonts w:ascii="Times New Roman" w:eastAsiaTheme="minorEastAsia" w:hAnsi="Times New Roman"/>
          <w:sz w:val="22"/>
          <w:szCs w:val="22"/>
          <w:lang w:eastAsia="zh-CN"/>
        </w:rPr>
      </w:pPr>
      <w:r w:rsidRPr="00DC698D">
        <w:rPr>
          <w:rFonts w:ascii="Times New Roman" w:hAnsi="Times New Roman"/>
          <w:sz w:val="22"/>
          <w:szCs w:val="22"/>
        </w:rPr>
        <w:t>Agenda Item:</w:t>
      </w:r>
      <w:r w:rsidRPr="00DC698D">
        <w:rPr>
          <w:rFonts w:ascii="Times New Roman" w:hAnsi="Times New Roman"/>
          <w:sz w:val="22"/>
          <w:szCs w:val="22"/>
        </w:rPr>
        <w:tab/>
      </w:r>
      <w:r w:rsidR="003C06B9">
        <w:rPr>
          <w:rFonts w:ascii="Times New Roman" w:eastAsiaTheme="minorEastAsia" w:hAnsi="Times New Roman" w:hint="eastAsia"/>
          <w:sz w:val="22"/>
          <w:szCs w:val="22"/>
          <w:lang w:eastAsia="zh-CN"/>
        </w:rPr>
        <w:t>8.2.1</w:t>
      </w:r>
      <w:r w:rsidR="00596F45">
        <w:rPr>
          <w:rFonts w:ascii="Times New Roman" w:hAnsi="Times New Roman"/>
          <w:sz w:val="22"/>
          <w:szCs w:val="22"/>
        </w:rPr>
        <w:t>.</w:t>
      </w:r>
      <w:r w:rsidR="003242F5">
        <w:rPr>
          <w:rFonts w:ascii="Times New Roman" w:eastAsiaTheme="minorEastAsia" w:hAnsi="Times New Roman" w:hint="eastAsia"/>
          <w:sz w:val="22"/>
          <w:szCs w:val="22"/>
          <w:lang w:eastAsia="zh-CN"/>
        </w:rPr>
        <w:t>2</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p w14:paraId="11A318D6" w14:textId="0874E1B0" w:rsidR="00596F45" w:rsidRPr="00596F45" w:rsidRDefault="001508A1" w:rsidP="00B07F73">
      <w:pPr>
        <w:pStyle w:val="title1"/>
      </w:pPr>
      <w:bookmarkStart w:id="1" w:name="OLE_LINK17"/>
      <w:bookmarkEnd w:id="0"/>
      <w:r w:rsidRPr="00DC698D">
        <w:t>Introduction</w:t>
      </w:r>
      <w:bookmarkStart w:id="2" w:name="OLE_LINK13"/>
      <w:bookmarkStart w:id="3" w:name="OLE_LINK14"/>
    </w:p>
    <w:bookmarkEnd w:id="1"/>
    <w:p w14:paraId="760BA7A8" w14:textId="2291F4FE" w:rsidR="00391BEF" w:rsidRPr="00875794" w:rsidRDefault="00391BEF" w:rsidP="00426943">
      <w:pPr>
        <w:rPr>
          <w:rFonts w:eastAsia="微软雅黑"/>
          <w:szCs w:val="20"/>
          <w:lang w:val="en-GB" w:eastAsia="zh-CN"/>
        </w:rPr>
      </w:pPr>
      <w:r w:rsidRPr="00875794">
        <w:rPr>
          <w:rFonts w:eastAsia="微软雅黑" w:hint="eastAsia"/>
          <w:szCs w:val="20"/>
          <w:lang w:val="en-GB" w:eastAsia="zh-CN"/>
        </w:rPr>
        <w:t xml:space="preserve">In RAN#108, </w:t>
      </w:r>
      <w:r w:rsidRPr="00875794">
        <w:rPr>
          <w:rFonts w:eastAsiaTheme="minorEastAsia"/>
          <w:szCs w:val="20"/>
          <w:lang w:eastAsia="zh-CN"/>
        </w:rPr>
        <w:t>TR 38.914 V0.1.0 [1] was endorsed which</w:t>
      </w:r>
      <w:r w:rsidRPr="00875794">
        <w:rPr>
          <w:rFonts w:eastAsiaTheme="minorEastAsia" w:hint="eastAsia"/>
          <w:szCs w:val="20"/>
          <w:lang w:eastAsia="zh-CN"/>
        </w:rPr>
        <w:t xml:space="preserve"> captures the agreed definition and requirement values of key performance indicator</w:t>
      </w:r>
      <w:r w:rsidR="00450B8C" w:rsidRPr="00875794">
        <w:rPr>
          <w:rFonts w:eastAsiaTheme="minorEastAsia" w:hint="eastAsia"/>
          <w:szCs w:val="20"/>
          <w:lang w:eastAsia="zh-CN"/>
        </w:rPr>
        <w:t>s</w:t>
      </w:r>
      <w:r w:rsidRPr="00875794">
        <w:rPr>
          <w:rFonts w:eastAsiaTheme="minorEastAsia" w:hint="eastAsia"/>
          <w:szCs w:val="20"/>
          <w:lang w:eastAsia="zh-CN"/>
        </w:rPr>
        <w:t>. However, many items</w:t>
      </w:r>
      <w:r w:rsidR="00B15B87" w:rsidRPr="00875794">
        <w:rPr>
          <w:rFonts w:eastAsiaTheme="minorEastAsia" w:hint="eastAsia"/>
          <w:szCs w:val="20"/>
          <w:lang w:eastAsia="zh-CN"/>
        </w:rPr>
        <w:t xml:space="preserve"> still</w:t>
      </w:r>
      <w:r w:rsidRPr="00875794">
        <w:rPr>
          <w:rFonts w:eastAsiaTheme="minorEastAsia" w:hint="eastAsia"/>
          <w:szCs w:val="20"/>
          <w:lang w:eastAsia="zh-CN"/>
        </w:rPr>
        <w:t xml:space="preserve"> are TBD.</w:t>
      </w:r>
      <w:r w:rsidR="00450B8C" w:rsidRPr="00875794">
        <w:rPr>
          <w:rFonts w:eastAsiaTheme="minorEastAsia" w:hint="eastAsia"/>
          <w:szCs w:val="20"/>
          <w:lang w:eastAsia="zh-CN"/>
        </w:rPr>
        <w:t xml:space="preserve"> In this contribution, we provide the requirement values and </w:t>
      </w:r>
      <w:r w:rsidR="00C23D24" w:rsidRPr="00875794">
        <w:rPr>
          <w:rFonts w:eastAsiaTheme="minorEastAsia" w:hint="eastAsia"/>
          <w:szCs w:val="20"/>
          <w:lang w:eastAsia="zh-CN"/>
        </w:rPr>
        <w:t xml:space="preserve">high-level </w:t>
      </w:r>
      <w:r w:rsidR="00450B8C" w:rsidRPr="00875794">
        <w:rPr>
          <w:rFonts w:eastAsiaTheme="minorEastAsia"/>
          <w:szCs w:val="20"/>
          <w:lang w:eastAsia="zh-CN"/>
        </w:rPr>
        <w:t>evaluation methodology</w:t>
      </w:r>
      <w:r w:rsidR="00450B8C" w:rsidRPr="00875794">
        <w:rPr>
          <w:rFonts w:eastAsiaTheme="minorEastAsia" w:hint="eastAsia"/>
          <w:szCs w:val="20"/>
          <w:lang w:eastAsia="zh-CN"/>
        </w:rPr>
        <w:t xml:space="preserve">. </w:t>
      </w:r>
      <w:r w:rsidR="00450B8C" w:rsidRPr="00875794">
        <w:rPr>
          <w:rFonts w:eastAsiaTheme="minorEastAsia"/>
          <w:szCs w:val="20"/>
          <w:lang w:eastAsia="zh-CN"/>
        </w:rPr>
        <w:t>F</w:t>
      </w:r>
      <w:r w:rsidR="00450B8C" w:rsidRPr="00875794">
        <w:rPr>
          <w:rFonts w:eastAsiaTheme="minorEastAsia" w:hint="eastAsia"/>
          <w:szCs w:val="20"/>
          <w:lang w:eastAsia="zh-CN"/>
        </w:rPr>
        <w:t xml:space="preserve">or </w:t>
      </w:r>
      <w:r w:rsidR="00434147" w:rsidRPr="00875794">
        <w:rPr>
          <w:rFonts w:eastAsiaTheme="minorEastAsia" w:hint="eastAsia"/>
          <w:szCs w:val="20"/>
          <w:lang w:eastAsia="zh-CN"/>
        </w:rPr>
        <w:t>energy efficiency</w:t>
      </w:r>
      <w:r w:rsidR="00434147" w:rsidRPr="00875794">
        <w:rPr>
          <w:rFonts w:eastAsiaTheme="minorEastAsia"/>
          <w:szCs w:val="20"/>
          <w:lang w:eastAsia="zh-CN"/>
        </w:rPr>
        <w:t xml:space="preserve"> </w:t>
      </w:r>
      <w:r w:rsidR="007125A5" w:rsidRPr="00875794">
        <w:rPr>
          <w:rFonts w:eastAsiaTheme="minorEastAsia" w:hint="eastAsia"/>
          <w:szCs w:val="20"/>
          <w:lang w:eastAsia="zh-CN"/>
        </w:rPr>
        <w:t>and</w:t>
      </w:r>
      <w:r w:rsidR="00434147" w:rsidRPr="00875794">
        <w:rPr>
          <w:rFonts w:eastAsiaTheme="minorEastAsia"/>
          <w:szCs w:val="20"/>
          <w:lang w:eastAsia="zh-CN"/>
        </w:rPr>
        <w:t xml:space="preserve"> sensing</w:t>
      </w:r>
      <w:r w:rsidR="00450B8C" w:rsidRPr="00875794">
        <w:rPr>
          <w:rFonts w:eastAsiaTheme="minorEastAsia" w:hint="eastAsia"/>
          <w:szCs w:val="20"/>
          <w:lang w:eastAsia="zh-CN"/>
        </w:rPr>
        <w:t xml:space="preserve">, we provide </w:t>
      </w:r>
      <w:r w:rsidR="00B15B87" w:rsidRPr="00875794">
        <w:rPr>
          <w:rFonts w:eastAsiaTheme="minorEastAsia"/>
          <w:szCs w:val="20"/>
          <w:lang w:eastAsia="zh-CN"/>
        </w:rPr>
        <w:t>separate</w:t>
      </w:r>
      <w:r w:rsidR="00450B8C" w:rsidRPr="00875794">
        <w:rPr>
          <w:rFonts w:eastAsiaTheme="minorEastAsia" w:hint="eastAsia"/>
          <w:szCs w:val="20"/>
          <w:lang w:eastAsia="zh-CN"/>
        </w:rPr>
        <w:t xml:space="preserve"> definition</w:t>
      </w:r>
      <w:r w:rsidR="00B15B87" w:rsidRPr="00875794">
        <w:rPr>
          <w:rFonts w:eastAsiaTheme="minorEastAsia"/>
          <w:szCs w:val="20"/>
          <w:lang w:eastAsia="zh-CN"/>
        </w:rPr>
        <w:t>s</w:t>
      </w:r>
      <w:r w:rsidR="00450B8C" w:rsidRPr="00875794">
        <w:rPr>
          <w:rFonts w:eastAsiaTheme="minorEastAsia" w:hint="eastAsia"/>
          <w:szCs w:val="20"/>
          <w:lang w:eastAsia="zh-CN"/>
        </w:rPr>
        <w:t xml:space="preserve"> or </w:t>
      </w:r>
      <w:r w:rsidR="00450B8C" w:rsidRPr="00875794">
        <w:rPr>
          <w:rFonts w:eastAsiaTheme="minorEastAsia"/>
          <w:szCs w:val="20"/>
          <w:lang w:eastAsia="zh-CN"/>
        </w:rPr>
        <w:t>additional</w:t>
      </w:r>
      <w:r w:rsidR="00450B8C" w:rsidRPr="00875794">
        <w:rPr>
          <w:rFonts w:eastAsiaTheme="minorEastAsia" w:hint="eastAsia"/>
          <w:szCs w:val="20"/>
          <w:lang w:eastAsia="zh-CN"/>
        </w:rPr>
        <w:t xml:space="preserve"> performance metrics for ITU IMT</w:t>
      </w:r>
      <w:r w:rsidR="00880D5C" w:rsidRPr="00875794">
        <w:rPr>
          <w:rFonts w:eastAsiaTheme="minorEastAsia" w:hint="eastAsia"/>
          <w:szCs w:val="20"/>
          <w:lang w:eastAsia="zh-CN"/>
        </w:rPr>
        <w:t>-</w:t>
      </w:r>
      <w:r w:rsidR="00450B8C" w:rsidRPr="00875794">
        <w:rPr>
          <w:rFonts w:eastAsiaTheme="minorEastAsia" w:hint="eastAsia"/>
          <w:szCs w:val="20"/>
          <w:lang w:eastAsia="zh-CN"/>
        </w:rPr>
        <w:t>2030 and 3GPP internal</w:t>
      </w:r>
      <w:r w:rsidR="00B15B87" w:rsidRPr="00875794">
        <w:rPr>
          <w:rFonts w:eastAsiaTheme="minorEastAsia"/>
          <w:szCs w:val="20"/>
          <w:lang w:eastAsia="zh-CN"/>
        </w:rPr>
        <w:t xml:space="preserve"> </w:t>
      </w:r>
      <w:r w:rsidR="006B5844" w:rsidRPr="00875794">
        <w:rPr>
          <w:rFonts w:eastAsiaTheme="minorEastAsia"/>
          <w:szCs w:val="20"/>
          <w:lang w:eastAsia="zh-CN"/>
        </w:rPr>
        <w:t>usage</w:t>
      </w:r>
      <w:r w:rsidR="0011533C" w:rsidRPr="00875794">
        <w:rPr>
          <w:rFonts w:eastAsiaTheme="minorEastAsia" w:hint="eastAsia"/>
          <w:szCs w:val="20"/>
          <w:lang w:eastAsia="zh-CN"/>
        </w:rPr>
        <w:t>.</w:t>
      </w:r>
      <w:r w:rsidR="00D9201A" w:rsidRPr="00875794">
        <w:rPr>
          <w:rFonts w:eastAsiaTheme="minorEastAsia" w:hint="eastAsia"/>
          <w:szCs w:val="20"/>
          <w:lang w:eastAsia="zh-CN"/>
        </w:rPr>
        <w:t xml:space="preserve"> </w:t>
      </w:r>
    </w:p>
    <w:p w14:paraId="6C63BC90" w14:textId="046D935F" w:rsidR="00C875CD" w:rsidRPr="00596F45" w:rsidRDefault="00C875CD" w:rsidP="00C875CD">
      <w:pPr>
        <w:pStyle w:val="title1"/>
      </w:pPr>
      <w:r>
        <w:rPr>
          <w:rFonts w:hint="eastAsia"/>
        </w:rPr>
        <w:t>Discussion</w:t>
      </w:r>
    </w:p>
    <w:p w14:paraId="4B4EC419" w14:textId="10257F86" w:rsidR="003F4D04" w:rsidRDefault="005C7305" w:rsidP="003F4D04">
      <w:pPr>
        <w:pStyle w:val="title2"/>
        <w:rPr>
          <w:rFonts w:eastAsiaTheme="minorEastAsia"/>
        </w:rPr>
      </w:pPr>
      <w:r>
        <w:rPr>
          <w:rFonts w:eastAsiaTheme="minorEastAsia" w:hint="eastAsia"/>
        </w:rPr>
        <w:t>KPI</w:t>
      </w:r>
      <w:r w:rsidR="003F4D04" w:rsidRPr="00A976D2">
        <w:t xml:space="preserve"> </w:t>
      </w:r>
      <w:r w:rsidR="00880D5C">
        <w:rPr>
          <w:rFonts w:eastAsiaTheme="minorEastAsia" w:hint="eastAsia"/>
        </w:rPr>
        <w:t xml:space="preserve">definition, </w:t>
      </w:r>
      <w:r w:rsidR="003F4D04" w:rsidRPr="00A976D2">
        <w:t>values</w:t>
      </w:r>
      <w:r w:rsidR="003F4D04">
        <w:rPr>
          <w:rFonts w:eastAsiaTheme="minorEastAsia" w:hint="eastAsia"/>
        </w:rPr>
        <w:t xml:space="preserve"> and evaluation methodology </w:t>
      </w:r>
    </w:p>
    <w:p w14:paraId="4832EF38" w14:textId="3405F267" w:rsidR="003F4D04" w:rsidRPr="00D9201A" w:rsidRDefault="003F4D04" w:rsidP="003F4D04">
      <w:pPr>
        <w:rPr>
          <w:rFonts w:eastAsiaTheme="minorEastAsia"/>
          <w:lang w:eastAsia="zh-CN"/>
        </w:rPr>
      </w:pPr>
      <w:r>
        <w:rPr>
          <w:rFonts w:eastAsiaTheme="minorEastAsia"/>
          <w:lang w:eastAsia="zh-CN"/>
        </w:rPr>
        <w:t xml:space="preserve">In this section, we </w:t>
      </w:r>
      <w:r w:rsidR="00F113F0">
        <w:rPr>
          <w:rFonts w:eastAsiaTheme="minorEastAsia" w:hint="eastAsia"/>
          <w:lang w:eastAsia="zh-CN"/>
        </w:rPr>
        <w:t>provide</w:t>
      </w:r>
      <w:r>
        <w:rPr>
          <w:rFonts w:eastAsiaTheme="minorEastAsia"/>
          <w:lang w:eastAsia="zh-CN"/>
        </w:rPr>
        <w:t xml:space="preserve"> our views on candidate </w:t>
      </w:r>
      <w:bookmarkStart w:id="4" w:name="OLE_LINK24"/>
      <w:r w:rsidR="005C7305">
        <w:rPr>
          <w:rFonts w:eastAsiaTheme="minorEastAsia" w:hint="eastAsia"/>
          <w:lang w:eastAsia="zh-CN"/>
        </w:rPr>
        <w:t>KPI</w:t>
      </w:r>
      <w:r>
        <w:rPr>
          <w:rFonts w:eastAsiaTheme="minorEastAsia"/>
          <w:lang w:eastAsia="zh-CN"/>
        </w:rPr>
        <w:t>s</w:t>
      </w:r>
      <w:bookmarkEnd w:id="4"/>
      <w:r>
        <w:rPr>
          <w:rFonts w:eastAsiaTheme="minorEastAsia"/>
          <w:lang w:eastAsia="zh-CN"/>
        </w:rPr>
        <w:t xml:space="preserve">, including the target values, the </w:t>
      </w:r>
      <w:r w:rsidR="00F342C5">
        <w:rPr>
          <w:rFonts w:eastAsiaTheme="minorEastAsia" w:hint="eastAsia"/>
          <w:lang w:eastAsia="zh-CN"/>
        </w:rPr>
        <w:t xml:space="preserve">high-level </w:t>
      </w:r>
      <w:r>
        <w:rPr>
          <w:rFonts w:eastAsiaTheme="minorEastAsia"/>
          <w:lang w:eastAsia="zh-CN"/>
        </w:rPr>
        <w:t>evaluation</w:t>
      </w:r>
      <w:r>
        <w:rPr>
          <w:rFonts w:eastAsiaTheme="minorEastAsia" w:hint="eastAsia"/>
          <w:lang w:eastAsia="zh-CN"/>
        </w:rPr>
        <w:t xml:space="preserve"> methodology </w:t>
      </w:r>
      <w:r>
        <w:rPr>
          <w:rFonts w:eastAsiaTheme="minorEastAsia"/>
          <w:lang w:eastAsia="zh-CN"/>
        </w:rPr>
        <w:t>and applicable usage scenarios</w:t>
      </w:r>
      <w:r w:rsidR="00880D5C">
        <w:rPr>
          <w:rFonts w:eastAsiaTheme="minorEastAsia" w:hint="eastAsia"/>
          <w:lang w:eastAsia="zh-CN"/>
        </w:rPr>
        <w:t xml:space="preserve"> in Table 1</w:t>
      </w:r>
      <w:r>
        <w:rPr>
          <w:rFonts w:eastAsiaTheme="minorEastAsia"/>
          <w:lang w:eastAsia="zh-CN"/>
        </w:rPr>
        <w:t xml:space="preserve">. </w:t>
      </w:r>
      <w:r w:rsidR="00D9201A">
        <w:rPr>
          <w:rFonts w:eastAsiaTheme="minorEastAsia"/>
          <w:lang w:eastAsia="zh-CN"/>
        </w:rPr>
        <w:t>F</w:t>
      </w:r>
      <w:r w:rsidR="00D9201A">
        <w:rPr>
          <w:rFonts w:eastAsiaTheme="minorEastAsia" w:hint="eastAsia"/>
          <w:lang w:eastAsia="zh-CN"/>
        </w:rPr>
        <w:t xml:space="preserve">or the traditional KPIs and the composite requirements KPI, we suggest same </w:t>
      </w:r>
      <w:r w:rsidR="00D9201A">
        <w:rPr>
          <w:rFonts w:eastAsiaTheme="minorEastAsia"/>
          <w:lang w:eastAsia="zh-CN"/>
        </w:rPr>
        <w:t>definition</w:t>
      </w:r>
      <w:r w:rsidR="00D9201A">
        <w:rPr>
          <w:rFonts w:eastAsiaTheme="minorEastAsia" w:hint="eastAsia"/>
          <w:lang w:eastAsia="zh-CN"/>
        </w:rPr>
        <w:t xml:space="preserve"> and </w:t>
      </w:r>
      <w:r w:rsidR="00D9201A">
        <w:rPr>
          <w:rFonts w:eastAsiaTheme="minorEastAsia"/>
          <w:lang w:eastAsia="zh-CN"/>
        </w:rPr>
        <w:t>target</w:t>
      </w:r>
      <w:r w:rsidR="00D9201A">
        <w:rPr>
          <w:rFonts w:eastAsiaTheme="minorEastAsia" w:hint="eastAsia"/>
          <w:lang w:eastAsia="zh-CN"/>
        </w:rPr>
        <w:t xml:space="preserve"> values for </w:t>
      </w:r>
      <w:r w:rsidR="00D9201A">
        <w:rPr>
          <w:rFonts w:eastAsia="微软雅黑" w:hint="eastAsia"/>
          <w:szCs w:val="20"/>
          <w:lang w:val="en-GB" w:eastAsia="zh-CN"/>
        </w:rPr>
        <w:t>ITU IMT2030 and 3GPP internal</w:t>
      </w:r>
      <w:r w:rsidR="006B5844">
        <w:rPr>
          <w:rFonts w:eastAsia="微软雅黑"/>
          <w:szCs w:val="20"/>
          <w:lang w:val="en-GB" w:eastAsia="zh-CN"/>
        </w:rPr>
        <w:t xml:space="preserve"> usage</w:t>
      </w:r>
      <w:r w:rsidR="00D9201A">
        <w:rPr>
          <w:rFonts w:eastAsia="微软雅黑" w:hint="eastAsia"/>
          <w:szCs w:val="20"/>
          <w:lang w:val="en-GB" w:eastAsia="zh-CN"/>
        </w:rPr>
        <w:t>.</w:t>
      </w:r>
    </w:p>
    <w:p w14:paraId="28C27C9A" w14:textId="567B28CE" w:rsidR="003F4D04" w:rsidRPr="003F4D04" w:rsidRDefault="003F4D04" w:rsidP="00BD027C">
      <w:pPr>
        <w:jc w:val="center"/>
        <w:rPr>
          <w:rFonts w:eastAsiaTheme="minorEastAsia"/>
          <w:lang w:eastAsia="zh-CN"/>
        </w:rPr>
      </w:pPr>
      <w:r>
        <w:t xml:space="preserve">Table </w:t>
      </w:r>
      <w:r>
        <w:fldChar w:fldCharType="begin"/>
      </w:r>
      <w:r>
        <w:instrText xml:space="preserve"> SEQ Table \* ARABIC </w:instrText>
      </w:r>
      <w:r>
        <w:fldChar w:fldCharType="separate"/>
      </w:r>
      <w:r>
        <w:rPr>
          <w:noProof/>
        </w:rPr>
        <w:t>1</w:t>
      </w:r>
      <w:r>
        <w:rPr>
          <w:noProof/>
        </w:rPr>
        <w:fldChar w:fldCharType="end"/>
      </w:r>
      <w:r>
        <w:t xml:space="preserve"> </w:t>
      </w:r>
      <w:r w:rsidR="00BD027C">
        <w:rPr>
          <w:rFonts w:eastAsiaTheme="minorEastAsia" w:hint="eastAsia"/>
          <w:lang w:eastAsia="zh-CN"/>
        </w:rPr>
        <w:t>View on</w:t>
      </w:r>
      <w:r>
        <w:t xml:space="preserve"> </w:t>
      </w:r>
      <w:r w:rsidR="00BD027C">
        <w:rPr>
          <w:rFonts w:eastAsiaTheme="minorEastAsia" w:hint="eastAsia"/>
          <w:lang w:eastAsia="zh-CN"/>
        </w:rPr>
        <w:t>KPIs</w:t>
      </w:r>
    </w:p>
    <w:tbl>
      <w:tblPr>
        <w:tblStyle w:val="aa"/>
        <w:tblW w:w="92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76"/>
        <w:gridCol w:w="1117"/>
        <w:gridCol w:w="815"/>
        <w:gridCol w:w="3378"/>
        <w:gridCol w:w="1515"/>
        <w:gridCol w:w="1631"/>
      </w:tblGrid>
      <w:tr w:rsidR="003F4D04" w:rsidRPr="00501646" w14:paraId="55E62DA7" w14:textId="77777777" w:rsidTr="008731BD">
        <w:trPr>
          <w:trHeight w:val="494"/>
        </w:trPr>
        <w:tc>
          <w:tcPr>
            <w:tcW w:w="1893" w:type="dxa"/>
            <w:gridSpan w:val="2"/>
            <w:shd w:val="clear" w:color="auto" w:fill="BFBFBF" w:themeFill="background1" w:themeFillShade="BF"/>
          </w:tcPr>
          <w:p w14:paraId="1ED8A771" w14:textId="1D8EDEBA" w:rsidR="003F4D04" w:rsidRPr="00501646" w:rsidRDefault="003F4D04" w:rsidP="008731BD">
            <w:pPr>
              <w:adjustRightInd w:val="0"/>
              <w:snapToGrid w:val="0"/>
              <w:spacing w:after="0"/>
              <w:jc w:val="center"/>
              <w:rPr>
                <w:rFonts w:eastAsiaTheme="minorEastAsia"/>
                <w:szCs w:val="20"/>
                <w:lang w:eastAsia="zh-CN"/>
              </w:rPr>
            </w:pPr>
            <w:r w:rsidRPr="00501646">
              <w:rPr>
                <w:szCs w:val="20"/>
                <w:lang w:eastAsia="zh-CN"/>
              </w:rPr>
              <w:t xml:space="preserve">Candidate </w:t>
            </w:r>
            <w:r w:rsidR="005C7305" w:rsidRPr="00501646">
              <w:rPr>
                <w:rFonts w:eastAsiaTheme="minorEastAsia"/>
                <w:szCs w:val="20"/>
                <w:lang w:eastAsia="zh-CN"/>
              </w:rPr>
              <w:t>KPIs</w:t>
            </w:r>
          </w:p>
        </w:tc>
        <w:tc>
          <w:tcPr>
            <w:tcW w:w="815" w:type="dxa"/>
            <w:shd w:val="clear" w:color="auto" w:fill="BFBFBF" w:themeFill="background1" w:themeFillShade="BF"/>
          </w:tcPr>
          <w:p w14:paraId="789C69EC" w14:textId="77777777" w:rsidR="003F4D04" w:rsidRPr="00501646" w:rsidRDefault="003F4D04" w:rsidP="008731BD">
            <w:pPr>
              <w:adjustRightInd w:val="0"/>
              <w:snapToGrid w:val="0"/>
              <w:spacing w:after="0"/>
              <w:jc w:val="center"/>
              <w:rPr>
                <w:rFonts w:eastAsiaTheme="minorEastAsia"/>
                <w:szCs w:val="20"/>
                <w:lang w:eastAsia="zh-CN"/>
              </w:rPr>
            </w:pPr>
            <w:r w:rsidRPr="00501646">
              <w:rPr>
                <w:rFonts w:eastAsiaTheme="minorEastAsia"/>
                <w:szCs w:val="20"/>
                <w:lang w:eastAsia="zh-CN"/>
              </w:rPr>
              <w:t>Usage scenarios</w:t>
            </w:r>
          </w:p>
        </w:tc>
        <w:tc>
          <w:tcPr>
            <w:tcW w:w="3378" w:type="dxa"/>
            <w:shd w:val="clear" w:color="auto" w:fill="BFBFBF" w:themeFill="background1" w:themeFillShade="BF"/>
          </w:tcPr>
          <w:p w14:paraId="239874B4" w14:textId="77777777" w:rsidR="003F4D04" w:rsidRPr="00501646" w:rsidRDefault="003F4D04" w:rsidP="008731BD">
            <w:pPr>
              <w:adjustRightInd w:val="0"/>
              <w:snapToGrid w:val="0"/>
              <w:spacing w:after="0"/>
              <w:jc w:val="center"/>
              <w:rPr>
                <w:szCs w:val="20"/>
                <w:lang w:eastAsia="zh-CN"/>
              </w:rPr>
            </w:pPr>
            <w:bookmarkStart w:id="5" w:name="OLE_LINK11"/>
            <w:r w:rsidRPr="00501646">
              <w:rPr>
                <w:szCs w:val="20"/>
                <w:lang w:eastAsia="zh-CN"/>
              </w:rPr>
              <w:t>View on target value(s)</w:t>
            </w:r>
            <w:bookmarkEnd w:id="5"/>
          </w:p>
        </w:tc>
        <w:tc>
          <w:tcPr>
            <w:tcW w:w="1515" w:type="dxa"/>
            <w:shd w:val="clear" w:color="auto" w:fill="BFBFBF" w:themeFill="background1" w:themeFillShade="BF"/>
          </w:tcPr>
          <w:p w14:paraId="2AC1DB82" w14:textId="77777777" w:rsidR="003F4D04" w:rsidRPr="00501646" w:rsidRDefault="003F4D04" w:rsidP="008731BD">
            <w:pPr>
              <w:adjustRightInd w:val="0"/>
              <w:snapToGrid w:val="0"/>
              <w:spacing w:after="0"/>
              <w:jc w:val="center"/>
              <w:rPr>
                <w:rFonts w:eastAsiaTheme="minorEastAsia"/>
                <w:szCs w:val="20"/>
                <w:lang w:eastAsia="zh-CN"/>
              </w:rPr>
            </w:pPr>
            <w:r w:rsidRPr="00501646">
              <w:rPr>
                <w:rFonts w:eastAsiaTheme="minorEastAsia"/>
                <w:szCs w:val="20"/>
                <w:lang w:eastAsia="zh-CN"/>
              </w:rPr>
              <w:t>Enhancement times to IMT-2020</w:t>
            </w:r>
          </w:p>
        </w:tc>
        <w:tc>
          <w:tcPr>
            <w:tcW w:w="1631" w:type="dxa"/>
            <w:shd w:val="clear" w:color="auto" w:fill="BFBFBF" w:themeFill="background1" w:themeFillShade="BF"/>
          </w:tcPr>
          <w:p w14:paraId="6A0ED3F4" w14:textId="3D951D18" w:rsidR="003F4D04" w:rsidRPr="00501646" w:rsidRDefault="00220DFF" w:rsidP="008731BD">
            <w:pPr>
              <w:adjustRightInd w:val="0"/>
              <w:snapToGrid w:val="0"/>
              <w:spacing w:after="0"/>
              <w:jc w:val="center"/>
              <w:rPr>
                <w:rFonts w:eastAsiaTheme="minorEastAsia"/>
                <w:szCs w:val="20"/>
                <w:lang w:eastAsia="zh-CN"/>
              </w:rPr>
            </w:pPr>
            <w:r w:rsidRPr="00501646">
              <w:rPr>
                <w:rFonts w:eastAsiaTheme="minorEastAsia"/>
                <w:szCs w:val="20"/>
                <w:lang w:eastAsia="zh-CN"/>
              </w:rPr>
              <w:t>Evaluation methodology</w:t>
            </w:r>
          </w:p>
        </w:tc>
      </w:tr>
      <w:tr w:rsidR="003F4D04" w:rsidRPr="00501646" w14:paraId="1B5B7AF5" w14:textId="77777777" w:rsidTr="008731BD">
        <w:trPr>
          <w:trHeight w:val="485"/>
        </w:trPr>
        <w:tc>
          <w:tcPr>
            <w:tcW w:w="1893" w:type="dxa"/>
            <w:gridSpan w:val="2"/>
          </w:tcPr>
          <w:p w14:paraId="7A723CBA" w14:textId="77777777" w:rsidR="003F4D04" w:rsidRPr="00501646" w:rsidRDefault="003F4D04" w:rsidP="008731BD">
            <w:pPr>
              <w:adjustRightInd w:val="0"/>
              <w:snapToGrid w:val="0"/>
              <w:spacing w:after="0"/>
              <w:rPr>
                <w:szCs w:val="20"/>
                <w:lang w:eastAsia="zh-CN"/>
              </w:rPr>
            </w:pPr>
            <w:r w:rsidRPr="00501646">
              <w:rPr>
                <w:szCs w:val="20"/>
                <w:lang w:eastAsia="zh-CN"/>
              </w:rPr>
              <w:t>Peak data rate (Gbit/s)</w:t>
            </w:r>
          </w:p>
        </w:tc>
        <w:tc>
          <w:tcPr>
            <w:tcW w:w="815" w:type="dxa"/>
          </w:tcPr>
          <w:p w14:paraId="0B909C57"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IC</w:t>
            </w:r>
          </w:p>
        </w:tc>
        <w:tc>
          <w:tcPr>
            <w:tcW w:w="3378" w:type="dxa"/>
          </w:tcPr>
          <w:p w14:paraId="45CA7751" w14:textId="77777777" w:rsidR="003F4D04" w:rsidRPr="00501646" w:rsidRDefault="003F4D04" w:rsidP="008731BD">
            <w:pPr>
              <w:adjustRightInd w:val="0"/>
              <w:snapToGrid w:val="0"/>
              <w:spacing w:after="0"/>
              <w:rPr>
                <w:szCs w:val="20"/>
              </w:rPr>
            </w:pPr>
            <w:r w:rsidRPr="00501646">
              <w:rPr>
                <w:szCs w:val="20"/>
              </w:rPr>
              <w:t>DL</w:t>
            </w:r>
            <w:bookmarkStart w:id="6" w:name="OLE_LINK10"/>
            <w:r w:rsidRPr="00501646">
              <w:rPr>
                <w:szCs w:val="20"/>
              </w:rPr>
              <w:t xml:space="preserve">: 80 </w:t>
            </w:r>
            <w:r w:rsidRPr="00501646">
              <w:rPr>
                <w:szCs w:val="20"/>
                <w:lang w:eastAsia="zh-CN"/>
              </w:rPr>
              <w:t>Gbit/s</w:t>
            </w:r>
          </w:p>
          <w:p w14:paraId="035043BC" w14:textId="77777777" w:rsidR="003F4D04" w:rsidRPr="00501646" w:rsidRDefault="003F4D04" w:rsidP="008731BD">
            <w:pPr>
              <w:adjustRightInd w:val="0"/>
              <w:snapToGrid w:val="0"/>
              <w:spacing w:after="0"/>
              <w:rPr>
                <w:szCs w:val="20"/>
                <w:highlight w:val="cyan"/>
                <w:lang w:eastAsia="zh-CN"/>
              </w:rPr>
            </w:pPr>
            <w:r w:rsidRPr="00501646">
              <w:rPr>
                <w:szCs w:val="20"/>
              </w:rPr>
              <w:t xml:space="preserve">UL: 40 </w:t>
            </w:r>
            <w:r w:rsidRPr="00501646">
              <w:rPr>
                <w:szCs w:val="20"/>
                <w:lang w:eastAsia="zh-CN"/>
              </w:rPr>
              <w:t>Gbit/s</w:t>
            </w:r>
            <w:bookmarkEnd w:id="6"/>
          </w:p>
        </w:tc>
        <w:tc>
          <w:tcPr>
            <w:tcW w:w="1515" w:type="dxa"/>
          </w:tcPr>
          <w:p w14:paraId="39432697" w14:textId="77777777" w:rsidR="003F4D04" w:rsidRPr="00501646" w:rsidRDefault="003F4D04" w:rsidP="008731BD">
            <w:pPr>
              <w:adjustRightInd w:val="0"/>
              <w:snapToGrid w:val="0"/>
              <w:spacing w:after="0"/>
              <w:rPr>
                <w:szCs w:val="20"/>
              </w:rPr>
            </w:pPr>
            <w:r w:rsidRPr="00501646">
              <w:rPr>
                <w:szCs w:val="20"/>
                <w:lang w:eastAsia="zh-CN"/>
              </w:rPr>
              <w:t>4x</w:t>
            </w:r>
          </w:p>
        </w:tc>
        <w:tc>
          <w:tcPr>
            <w:tcW w:w="1631" w:type="dxa"/>
          </w:tcPr>
          <w:p w14:paraId="602C3789" w14:textId="0B05BB44" w:rsidR="005C7305" w:rsidRPr="00501646" w:rsidRDefault="005C7305" w:rsidP="00555301">
            <w:pPr>
              <w:adjustRightInd w:val="0"/>
              <w:snapToGrid w:val="0"/>
              <w:spacing w:after="0"/>
              <w:rPr>
                <w:rFonts w:eastAsiaTheme="minorEastAsia"/>
                <w:szCs w:val="20"/>
                <w:lang w:eastAsia="zh-CN"/>
              </w:rPr>
            </w:pPr>
            <w:bookmarkStart w:id="7" w:name="OLE_LINK26"/>
            <w:r w:rsidRPr="00501646">
              <w:rPr>
                <w:rFonts w:eastAsiaTheme="minorEastAsia"/>
                <w:szCs w:val="20"/>
                <w:lang w:eastAsia="zh-CN"/>
              </w:rPr>
              <w:t>Analytical</w:t>
            </w:r>
            <w:bookmarkEnd w:id="7"/>
          </w:p>
        </w:tc>
      </w:tr>
      <w:tr w:rsidR="003F4D04" w:rsidRPr="00501646" w14:paraId="2F25A964" w14:textId="77777777" w:rsidTr="008731BD">
        <w:trPr>
          <w:trHeight w:val="494"/>
        </w:trPr>
        <w:tc>
          <w:tcPr>
            <w:tcW w:w="1893" w:type="dxa"/>
            <w:gridSpan w:val="2"/>
          </w:tcPr>
          <w:p w14:paraId="1F88C9F8" w14:textId="77777777" w:rsidR="003F4D04" w:rsidRPr="00501646" w:rsidRDefault="003F4D04" w:rsidP="008731BD">
            <w:pPr>
              <w:adjustRightInd w:val="0"/>
              <w:snapToGrid w:val="0"/>
              <w:spacing w:after="0"/>
              <w:rPr>
                <w:szCs w:val="20"/>
              </w:rPr>
            </w:pPr>
            <w:r w:rsidRPr="00501646">
              <w:rPr>
                <w:szCs w:val="20"/>
              </w:rPr>
              <w:t>User experienced data rate (Mbit/s)</w:t>
            </w:r>
          </w:p>
        </w:tc>
        <w:tc>
          <w:tcPr>
            <w:tcW w:w="815" w:type="dxa"/>
          </w:tcPr>
          <w:p w14:paraId="5DB8F513"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IC</w:t>
            </w:r>
          </w:p>
        </w:tc>
        <w:tc>
          <w:tcPr>
            <w:tcW w:w="3378" w:type="dxa"/>
          </w:tcPr>
          <w:p w14:paraId="1B9ECCC5" w14:textId="77777777" w:rsidR="003F4D04" w:rsidRPr="00501646" w:rsidRDefault="003F4D04" w:rsidP="008731BD">
            <w:pPr>
              <w:adjustRightInd w:val="0"/>
              <w:snapToGrid w:val="0"/>
              <w:spacing w:after="0"/>
              <w:rPr>
                <w:szCs w:val="20"/>
              </w:rPr>
            </w:pPr>
            <w:r w:rsidRPr="00501646">
              <w:rPr>
                <w:szCs w:val="20"/>
                <w:lang w:eastAsia="zh-CN"/>
              </w:rPr>
              <w:t>Dense Urban-IC:</w:t>
            </w:r>
          </w:p>
          <w:p w14:paraId="36226680" w14:textId="114650AE" w:rsidR="003F4D04" w:rsidRPr="00501646" w:rsidRDefault="003F4D04" w:rsidP="008731BD">
            <w:pPr>
              <w:tabs>
                <w:tab w:val="right" w:pos="3783"/>
              </w:tabs>
              <w:adjustRightInd w:val="0"/>
              <w:snapToGrid w:val="0"/>
              <w:spacing w:after="0"/>
              <w:rPr>
                <w:rFonts w:eastAsiaTheme="minorEastAsia"/>
                <w:szCs w:val="20"/>
                <w:lang w:eastAsia="zh-CN"/>
              </w:rPr>
            </w:pPr>
            <w:r w:rsidRPr="00501646">
              <w:rPr>
                <w:szCs w:val="20"/>
              </w:rPr>
              <w:t>DL: 400~600 Mbit/s</w:t>
            </w:r>
          </w:p>
          <w:p w14:paraId="60C31A89" w14:textId="77777777" w:rsidR="003F4D04" w:rsidRPr="00501646" w:rsidRDefault="003F4D04" w:rsidP="008731BD">
            <w:pPr>
              <w:tabs>
                <w:tab w:val="right" w:pos="3783"/>
              </w:tabs>
              <w:adjustRightInd w:val="0"/>
              <w:snapToGrid w:val="0"/>
              <w:spacing w:after="0"/>
              <w:rPr>
                <w:rFonts w:eastAsiaTheme="minorEastAsia"/>
                <w:szCs w:val="20"/>
                <w:lang w:eastAsia="zh-CN"/>
              </w:rPr>
            </w:pPr>
            <w:r w:rsidRPr="00501646">
              <w:rPr>
                <w:rFonts w:eastAsiaTheme="minorEastAsia"/>
                <w:szCs w:val="20"/>
                <w:lang w:eastAsia="zh-CN"/>
              </w:rPr>
              <w:t>UL: TBD</w:t>
            </w:r>
          </w:p>
        </w:tc>
        <w:tc>
          <w:tcPr>
            <w:tcW w:w="1515" w:type="dxa"/>
          </w:tcPr>
          <w:p w14:paraId="37DDD209" w14:textId="77777777" w:rsidR="003F4D04" w:rsidRPr="00501646" w:rsidRDefault="003F4D04" w:rsidP="008731BD">
            <w:pPr>
              <w:adjustRightInd w:val="0"/>
              <w:snapToGrid w:val="0"/>
              <w:spacing w:after="0"/>
              <w:rPr>
                <w:szCs w:val="20"/>
                <w:lang w:eastAsia="zh-CN"/>
              </w:rPr>
            </w:pPr>
            <w:r w:rsidRPr="00501646">
              <w:rPr>
                <w:szCs w:val="20"/>
                <w:lang w:eastAsia="zh-CN"/>
              </w:rPr>
              <w:t>DL</w:t>
            </w:r>
            <w:r w:rsidRPr="00501646">
              <w:rPr>
                <w:szCs w:val="20"/>
              </w:rPr>
              <w:t>:</w:t>
            </w:r>
            <w:r w:rsidRPr="00501646">
              <w:rPr>
                <w:szCs w:val="20"/>
                <w:lang w:eastAsia="zh-CN"/>
              </w:rPr>
              <w:t xml:space="preserve"> 4~6x</w:t>
            </w:r>
          </w:p>
          <w:p w14:paraId="53CF7C0F" w14:textId="77777777" w:rsidR="003F4D04" w:rsidRPr="00501646" w:rsidRDefault="003F4D04" w:rsidP="008731BD">
            <w:pPr>
              <w:adjustRightInd w:val="0"/>
              <w:snapToGrid w:val="0"/>
              <w:spacing w:after="0"/>
              <w:rPr>
                <w:rFonts w:eastAsiaTheme="minorEastAsia"/>
                <w:szCs w:val="20"/>
                <w:lang w:eastAsia="zh-CN"/>
              </w:rPr>
            </w:pPr>
            <w:r w:rsidRPr="00501646">
              <w:rPr>
                <w:szCs w:val="20"/>
                <w:lang w:eastAsia="zh-CN"/>
              </w:rPr>
              <w:t xml:space="preserve">UL: </w:t>
            </w:r>
            <w:r w:rsidRPr="00501646">
              <w:rPr>
                <w:rFonts w:eastAsiaTheme="minorEastAsia"/>
                <w:szCs w:val="20"/>
                <w:lang w:eastAsia="zh-CN"/>
              </w:rPr>
              <w:t>TBD</w:t>
            </w:r>
          </w:p>
        </w:tc>
        <w:tc>
          <w:tcPr>
            <w:tcW w:w="1631" w:type="dxa"/>
          </w:tcPr>
          <w:p w14:paraId="251DA53A" w14:textId="02280113" w:rsidR="003F4D04" w:rsidRPr="00501646" w:rsidRDefault="00595532" w:rsidP="008731BD">
            <w:pPr>
              <w:adjustRightInd w:val="0"/>
              <w:snapToGrid w:val="0"/>
              <w:spacing w:after="0"/>
              <w:rPr>
                <w:rFonts w:eastAsiaTheme="minorEastAsia"/>
                <w:szCs w:val="20"/>
                <w:lang w:eastAsia="zh-CN"/>
              </w:rPr>
            </w:pPr>
            <w:r w:rsidRPr="00501646">
              <w:rPr>
                <w:rFonts w:eastAsiaTheme="minorEastAsia"/>
                <w:szCs w:val="20"/>
                <w:lang w:eastAsia="zh-CN"/>
              </w:rPr>
              <w:t xml:space="preserve">DL: </w:t>
            </w:r>
            <w:r w:rsidR="00555301" w:rsidRPr="00501646">
              <w:rPr>
                <w:rFonts w:eastAsiaTheme="minorEastAsia"/>
                <w:szCs w:val="20"/>
                <w:lang w:eastAsia="zh-CN"/>
              </w:rPr>
              <w:t>Analytical in case of single layer</w:t>
            </w:r>
            <w:r w:rsidR="00501646">
              <w:rPr>
                <w:rFonts w:eastAsiaTheme="minorEastAsia" w:hint="eastAsia"/>
                <w:szCs w:val="20"/>
                <w:lang w:eastAsia="zh-CN"/>
              </w:rPr>
              <w:t xml:space="preserve">. </w:t>
            </w:r>
            <w:r w:rsidR="00555301" w:rsidRPr="00501646">
              <w:rPr>
                <w:rFonts w:eastAsiaTheme="minorEastAsia"/>
                <w:szCs w:val="20"/>
                <w:lang w:eastAsia="zh-CN"/>
              </w:rPr>
              <w:t>Simulation in case of multiple layers</w:t>
            </w:r>
          </w:p>
          <w:p w14:paraId="59D72EA7" w14:textId="60DEC0F7" w:rsidR="00595532" w:rsidRPr="00501646" w:rsidRDefault="00595532" w:rsidP="008731BD">
            <w:pPr>
              <w:adjustRightInd w:val="0"/>
              <w:snapToGrid w:val="0"/>
              <w:spacing w:after="0"/>
              <w:rPr>
                <w:rFonts w:eastAsiaTheme="minorEastAsia"/>
                <w:szCs w:val="20"/>
                <w:lang w:eastAsia="zh-CN"/>
              </w:rPr>
            </w:pPr>
            <w:r w:rsidRPr="00501646">
              <w:rPr>
                <w:rFonts w:eastAsiaTheme="minorEastAsia"/>
                <w:szCs w:val="20"/>
                <w:lang w:eastAsia="zh-CN"/>
              </w:rPr>
              <w:t>UL: Simulation</w:t>
            </w:r>
          </w:p>
        </w:tc>
      </w:tr>
      <w:tr w:rsidR="003F4D04" w:rsidRPr="00501646" w14:paraId="5850513C" w14:textId="77777777" w:rsidTr="008731BD">
        <w:trPr>
          <w:trHeight w:val="733"/>
        </w:trPr>
        <w:tc>
          <w:tcPr>
            <w:tcW w:w="776" w:type="dxa"/>
            <w:vMerge w:val="restart"/>
          </w:tcPr>
          <w:p w14:paraId="52E02A4F" w14:textId="77777777" w:rsidR="003F4D04" w:rsidRPr="00501646" w:rsidRDefault="003F4D04" w:rsidP="008731BD">
            <w:pPr>
              <w:adjustRightInd w:val="0"/>
              <w:snapToGrid w:val="0"/>
              <w:spacing w:after="0"/>
              <w:rPr>
                <w:szCs w:val="20"/>
              </w:rPr>
            </w:pPr>
            <w:r w:rsidRPr="00501646">
              <w:rPr>
                <w:szCs w:val="20"/>
              </w:rPr>
              <w:t>Spectral efficiency</w:t>
            </w:r>
          </w:p>
        </w:tc>
        <w:tc>
          <w:tcPr>
            <w:tcW w:w="1117" w:type="dxa"/>
          </w:tcPr>
          <w:p w14:paraId="7CC3EF63" w14:textId="77777777" w:rsidR="003F4D04" w:rsidRPr="00501646" w:rsidRDefault="003F4D04" w:rsidP="008731BD">
            <w:pPr>
              <w:adjustRightInd w:val="0"/>
              <w:snapToGrid w:val="0"/>
              <w:spacing w:after="0"/>
              <w:rPr>
                <w:szCs w:val="20"/>
              </w:rPr>
            </w:pPr>
            <w:r w:rsidRPr="00501646">
              <w:rPr>
                <w:szCs w:val="20"/>
              </w:rPr>
              <w:t>Peak spectral efficiency (bit/s/Hz)</w:t>
            </w:r>
          </w:p>
        </w:tc>
        <w:tc>
          <w:tcPr>
            <w:tcW w:w="815" w:type="dxa"/>
          </w:tcPr>
          <w:p w14:paraId="03C3AF3E"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IC</w:t>
            </w:r>
          </w:p>
        </w:tc>
        <w:tc>
          <w:tcPr>
            <w:tcW w:w="3378" w:type="dxa"/>
          </w:tcPr>
          <w:p w14:paraId="05267DD2" w14:textId="77777777" w:rsidR="003F4D04" w:rsidRPr="00501646" w:rsidRDefault="003F4D04" w:rsidP="008731BD">
            <w:pPr>
              <w:adjustRightInd w:val="0"/>
              <w:snapToGrid w:val="0"/>
              <w:spacing w:after="0"/>
              <w:rPr>
                <w:szCs w:val="20"/>
              </w:rPr>
            </w:pPr>
            <w:r w:rsidRPr="00501646">
              <w:rPr>
                <w:szCs w:val="20"/>
              </w:rPr>
              <w:t xml:space="preserve">DL: 60 Mbit/s </w:t>
            </w:r>
          </w:p>
          <w:p w14:paraId="30B59FC8" w14:textId="77777777" w:rsidR="003F4D04" w:rsidRPr="00501646" w:rsidRDefault="003F4D04" w:rsidP="008731BD">
            <w:pPr>
              <w:adjustRightInd w:val="0"/>
              <w:snapToGrid w:val="0"/>
              <w:spacing w:after="0"/>
              <w:rPr>
                <w:szCs w:val="20"/>
              </w:rPr>
            </w:pPr>
            <w:r w:rsidRPr="00501646">
              <w:rPr>
                <w:szCs w:val="20"/>
              </w:rPr>
              <w:t xml:space="preserve">UL: 30 Mbit/s </w:t>
            </w:r>
          </w:p>
        </w:tc>
        <w:tc>
          <w:tcPr>
            <w:tcW w:w="1515" w:type="dxa"/>
          </w:tcPr>
          <w:p w14:paraId="42BF81DD" w14:textId="77777777" w:rsidR="003F4D04" w:rsidRPr="00501646" w:rsidRDefault="003F4D04" w:rsidP="008731BD">
            <w:pPr>
              <w:adjustRightInd w:val="0"/>
              <w:snapToGrid w:val="0"/>
              <w:spacing w:after="0"/>
              <w:rPr>
                <w:rFonts w:eastAsiaTheme="minorEastAsia"/>
                <w:szCs w:val="20"/>
                <w:lang w:eastAsia="zh-CN"/>
              </w:rPr>
            </w:pPr>
            <w:r w:rsidRPr="00501646">
              <w:rPr>
                <w:szCs w:val="20"/>
                <w:lang w:eastAsia="zh-CN"/>
              </w:rPr>
              <w:t>2x</w:t>
            </w:r>
          </w:p>
        </w:tc>
        <w:tc>
          <w:tcPr>
            <w:tcW w:w="1631" w:type="dxa"/>
          </w:tcPr>
          <w:p w14:paraId="47E5DCB1" w14:textId="21AFAE39" w:rsidR="003F4D04" w:rsidRPr="00501646" w:rsidRDefault="009735F2" w:rsidP="008731BD">
            <w:pPr>
              <w:adjustRightInd w:val="0"/>
              <w:snapToGrid w:val="0"/>
              <w:spacing w:after="0"/>
              <w:rPr>
                <w:rFonts w:eastAsiaTheme="minorEastAsia"/>
                <w:szCs w:val="20"/>
                <w:lang w:eastAsia="zh-CN"/>
              </w:rPr>
            </w:pPr>
            <w:r w:rsidRPr="00501646">
              <w:rPr>
                <w:rFonts w:eastAsiaTheme="minorEastAsia"/>
                <w:szCs w:val="20"/>
                <w:lang w:eastAsia="zh-CN"/>
              </w:rPr>
              <w:t>Analytical</w:t>
            </w:r>
          </w:p>
        </w:tc>
      </w:tr>
      <w:tr w:rsidR="003F4D04" w:rsidRPr="00501646" w14:paraId="66013C39" w14:textId="77777777" w:rsidTr="008731BD">
        <w:trPr>
          <w:trHeight w:val="733"/>
        </w:trPr>
        <w:tc>
          <w:tcPr>
            <w:tcW w:w="776" w:type="dxa"/>
            <w:vMerge/>
          </w:tcPr>
          <w:p w14:paraId="1C4949F5" w14:textId="77777777" w:rsidR="003F4D04" w:rsidRPr="00501646" w:rsidRDefault="003F4D04" w:rsidP="008731BD">
            <w:pPr>
              <w:adjustRightInd w:val="0"/>
              <w:snapToGrid w:val="0"/>
              <w:spacing w:after="0"/>
              <w:rPr>
                <w:szCs w:val="20"/>
              </w:rPr>
            </w:pPr>
          </w:p>
        </w:tc>
        <w:tc>
          <w:tcPr>
            <w:tcW w:w="1117" w:type="dxa"/>
          </w:tcPr>
          <w:p w14:paraId="42A709B4" w14:textId="77777777" w:rsidR="003F4D04" w:rsidRPr="00501646" w:rsidRDefault="003F4D04" w:rsidP="008731BD">
            <w:pPr>
              <w:adjustRightInd w:val="0"/>
              <w:snapToGrid w:val="0"/>
              <w:spacing w:after="0"/>
              <w:rPr>
                <w:szCs w:val="20"/>
              </w:rPr>
            </w:pPr>
            <w:r w:rsidRPr="00501646">
              <w:rPr>
                <w:szCs w:val="20"/>
              </w:rPr>
              <w:t>Average spectral efficiency (bit/s/Hz/</w:t>
            </w:r>
            <w:proofErr w:type="spellStart"/>
            <w:r w:rsidRPr="00501646">
              <w:rPr>
                <w:szCs w:val="20"/>
              </w:rPr>
              <w:t>TRxP</w:t>
            </w:r>
            <w:proofErr w:type="spellEnd"/>
            <w:r w:rsidRPr="00501646">
              <w:rPr>
                <w:szCs w:val="20"/>
              </w:rPr>
              <w:t>)</w:t>
            </w:r>
          </w:p>
        </w:tc>
        <w:tc>
          <w:tcPr>
            <w:tcW w:w="815" w:type="dxa"/>
          </w:tcPr>
          <w:p w14:paraId="1D2C2618"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IC</w:t>
            </w:r>
          </w:p>
        </w:tc>
        <w:tc>
          <w:tcPr>
            <w:tcW w:w="3378" w:type="dxa"/>
          </w:tcPr>
          <w:tbl>
            <w:tblPr>
              <w:tblStyle w:val="aa"/>
              <w:tblW w:w="3178" w:type="dxa"/>
              <w:tblLayout w:type="fixed"/>
              <w:tblLook w:val="01E0" w:firstRow="1" w:lastRow="1" w:firstColumn="1" w:lastColumn="1" w:noHBand="0" w:noVBand="0"/>
            </w:tblPr>
            <w:tblGrid>
              <w:gridCol w:w="944"/>
              <w:gridCol w:w="1032"/>
              <w:gridCol w:w="1202"/>
            </w:tblGrid>
            <w:tr w:rsidR="003F4D04" w:rsidRPr="00501646" w14:paraId="262F7722" w14:textId="77777777" w:rsidTr="008731BD">
              <w:trPr>
                <w:trHeight w:val="113"/>
              </w:trPr>
              <w:tc>
                <w:tcPr>
                  <w:tcW w:w="944" w:type="dxa"/>
                </w:tcPr>
                <w:p w14:paraId="41BE292E" w14:textId="77777777" w:rsidR="003F4D04" w:rsidRPr="00501646" w:rsidRDefault="003F4D04" w:rsidP="008731BD">
                  <w:pPr>
                    <w:adjustRightInd w:val="0"/>
                    <w:snapToGrid w:val="0"/>
                    <w:spacing w:after="0"/>
                    <w:rPr>
                      <w:szCs w:val="20"/>
                      <w:lang w:eastAsia="zh-CN"/>
                    </w:rPr>
                  </w:pPr>
                  <w:r w:rsidRPr="00501646">
                    <w:rPr>
                      <w:szCs w:val="20"/>
                      <w:lang w:eastAsia="zh-CN"/>
                    </w:rPr>
                    <w:t>TE</w:t>
                  </w:r>
                </w:p>
              </w:tc>
              <w:tc>
                <w:tcPr>
                  <w:tcW w:w="1032" w:type="dxa"/>
                </w:tcPr>
                <w:p w14:paraId="373EA7F9" w14:textId="77777777" w:rsidR="003F4D04" w:rsidRPr="00501646" w:rsidRDefault="003F4D04" w:rsidP="008731BD">
                  <w:pPr>
                    <w:adjustRightInd w:val="0"/>
                    <w:snapToGrid w:val="0"/>
                    <w:spacing w:after="0"/>
                    <w:rPr>
                      <w:szCs w:val="20"/>
                      <w:lang w:eastAsia="zh-CN"/>
                    </w:rPr>
                  </w:pPr>
                  <w:r w:rsidRPr="00501646">
                    <w:rPr>
                      <w:szCs w:val="20"/>
                      <w:lang w:eastAsia="zh-CN"/>
                    </w:rPr>
                    <w:t>DL</w:t>
                  </w:r>
                </w:p>
              </w:tc>
              <w:tc>
                <w:tcPr>
                  <w:tcW w:w="1202" w:type="dxa"/>
                </w:tcPr>
                <w:p w14:paraId="79BEC243" w14:textId="77777777" w:rsidR="003F4D04" w:rsidRPr="00501646" w:rsidRDefault="003F4D04" w:rsidP="008731BD">
                  <w:pPr>
                    <w:adjustRightInd w:val="0"/>
                    <w:snapToGrid w:val="0"/>
                    <w:spacing w:after="0"/>
                    <w:rPr>
                      <w:szCs w:val="20"/>
                      <w:lang w:eastAsia="zh-CN"/>
                    </w:rPr>
                  </w:pPr>
                  <w:r w:rsidRPr="00501646">
                    <w:rPr>
                      <w:szCs w:val="20"/>
                      <w:lang w:eastAsia="zh-CN"/>
                    </w:rPr>
                    <w:t>UL</w:t>
                  </w:r>
                </w:p>
              </w:tc>
            </w:tr>
            <w:tr w:rsidR="003F4D04" w:rsidRPr="00501646" w14:paraId="27DCDA21" w14:textId="77777777" w:rsidTr="008731BD">
              <w:trPr>
                <w:trHeight w:val="576"/>
              </w:trPr>
              <w:tc>
                <w:tcPr>
                  <w:tcW w:w="944" w:type="dxa"/>
                </w:tcPr>
                <w:p w14:paraId="05FA1152" w14:textId="77777777" w:rsidR="003F4D04" w:rsidRPr="00501646" w:rsidRDefault="003F4D04" w:rsidP="008731BD">
                  <w:pPr>
                    <w:adjustRightInd w:val="0"/>
                    <w:snapToGrid w:val="0"/>
                    <w:spacing w:after="0"/>
                    <w:rPr>
                      <w:szCs w:val="20"/>
                      <w:lang w:eastAsia="zh-CN"/>
                    </w:rPr>
                  </w:pPr>
                  <w:r w:rsidRPr="00501646">
                    <w:rPr>
                      <w:szCs w:val="20"/>
                      <w:lang w:eastAsia="zh-CN"/>
                    </w:rPr>
                    <w:t>Indoor Hotspot-IC</w:t>
                  </w:r>
                </w:p>
              </w:tc>
              <w:tc>
                <w:tcPr>
                  <w:tcW w:w="1032" w:type="dxa"/>
                </w:tcPr>
                <w:p w14:paraId="65773294" w14:textId="77777777" w:rsidR="003F4D04" w:rsidRPr="00501646" w:rsidRDefault="003F4D04" w:rsidP="008731BD">
                  <w:pPr>
                    <w:adjustRightInd w:val="0"/>
                    <w:snapToGrid w:val="0"/>
                    <w:spacing w:after="0"/>
                    <w:rPr>
                      <w:szCs w:val="20"/>
                      <w:lang w:eastAsia="zh-CN"/>
                    </w:rPr>
                  </w:pPr>
                  <w:r w:rsidRPr="00501646">
                    <w:rPr>
                      <w:szCs w:val="20"/>
                      <w:lang w:eastAsia="zh-CN"/>
                    </w:rPr>
                    <w:t>27</w:t>
                  </w:r>
                </w:p>
              </w:tc>
              <w:tc>
                <w:tcPr>
                  <w:tcW w:w="1202" w:type="dxa"/>
                </w:tcPr>
                <w:p w14:paraId="28DC5606" w14:textId="77777777" w:rsidR="003F4D04" w:rsidRPr="00501646" w:rsidRDefault="003F4D04" w:rsidP="008731BD">
                  <w:pPr>
                    <w:adjustRightInd w:val="0"/>
                    <w:snapToGrid w:val="0"/>
                    <w:spacing w:after="0"/>
                    <w:rPr>
                      <w:rFonts w:eastAsiaTheme="minorEastAsia"/>
                      <w:szCs w:val="20"/>
                      <w:lang w:eastAsia="zh-CN"/>
                    </w:rPr>
                  </w:pPr>
                  <w:r w:rsidRPr="00501646">
                    <w:rPr>
                      <w:szCs w:val="20"/>
                      <w:lang w:eastAsia="zh-CN"/>
                    </w:rPr>
                    <w:t>1</w:t>
                  </w:r>
                  <w:r w:rsidRPr="00501646">
                    <w:rPr>
                      <w:rFonts w:eastAsiaTheme="minorEastAsia"/>
                      <w:szCs w:val="20"/>
                      <w:lang w:eastAsia="zh-CN"/>
                    </w:rPr>
                    <w:t>6.875</w:t>
                  </w:r>
                </w:p>
              </w:tc>
            </w:tr>
            <w:tr w:rsidR="003F4D04" w:rsidRPr="00501646" w14:paraId="6A20BA07" w14:textId="77777777" w:rsidTr="008731BD">
              <w:trPr>
                <w:trHeight w:val="345"/>
              </w:trPr>
              <w:tc>
                <w:tcPr>
                  <w:tcW w:w="944" w:type="dxa"/>
                </w:tcPr>
                <w:p w14:paraId="5EA8F56F" w14:textId="77777777" w:rsidR="003F4D04" w:rsidRPr="00501646" w:rsidRDefault="003F4D04" w:rsidP="008731BD">
                  <w:pPr>
                    <w:adjustRightInd w:val="0"/>
                    <w:snapToGrid w:val="0"/>
                    <w:spacing w:after="0"/>
                    <w:rPr>
                      <w:szCs w:val="20"/>
                      <w:lang w:eastAsia="zh-CN"/>
                    </w:rPr>
                  </w:pPr>
                  <w:r w:rsidRPr="00501646">
                    <w:rPr>
                      <w:szCs w:val="20"/>
                      <w:lang w:eastAsia="zh-CN"/>
                    </w:rPr>
                    <w:t>Dense Urban-IC</w:t>
                  </w:r>
                </w:p>
              </w:tc>
              <w:tc>
                <w:tcPr>
                  <w:tcW w:w="1032" w:type="dxa"/>
                </w:tcPr>
                <w:p w14:paraId="12DC8E2D" w14:textId="77777777" w:rsidR="003F4D04" w:rsidRPr="00501646" w:rsidRDefault="003F4D04" w:rsidP="008731BD">
                  <w:pPr>
                    <w:adjustRightInd w:val="0"/>
                    <w:snapToGrid w:val="0"/>
                    <w:spacing w:after="0"/>
                    <w:rPr>
                      <w:szCs w:val="20"/>
                      <w:lang w:eastAsia="zh-CN"/>
                    </w:rPr>
                  </w:pPr>
                  <w:r w:rsidRPr="00501646">
                    <w:rPr>
                      <w:szCs w:val="20"/>
                      <w:lang w:eastAsia="zh-CN"/>
                    </w:rPr>
                    <w:t>23.4</w:t>
                  </w:r>
                </w:p>
              </w:tc>
              <w:tc>
                <w:tcPr>
                  <w:tcW w:w="1202" w:type="dxa"/>
                </w:tcPr>
                <w:p w14:paraId="32470893" w14:textId="77777777" w:rsidR="003F4D04" w:rsidRPr="00501646" w:rsidRDefault="003F4D04" w:rsidP="008731BD">
                  <w:pPr>
                    <w:adjustRightInd w:val="0"/>
                    <w:snapToGrid w:val="0"/>
                    <w:spacing w:after="0"/>
                    <w:rPr>
                      <w:rFonts w:eastAsiaTheme="minorEastAsia"/>
                      <w:szCs w:val="20"/>
                      <w:lang w:eastAsia="zh-CN"/>
                    </w:rPr>
                  </w:pPr>
                  <w:r w:rsidRPr="00501646">
                    <w:rPr>
                      <w:szCs w:val="20"/>
                      <w:lang w:eastAsia="zh-CN"/>
                    </w:rPr>
                    <w:t>1</w:t>
                  </w:r>
                  <w:r w:rsidRPr="00501646">
                    <w:rPr>
                      <w:rFonts w:eastAsiaTheme="minorEastAsia"/>
                      <w:szCs w:val="20"/>
                      <w:lang w:eastAsia="zh-CN"/>
                    </w:rPr>
                    <w:t>3.5</w:t>
                  </w:r>
                </w:p>
              </w:tc>
            </w:tr>
            <w:tr w:rsidR="003F4D04" w:rsidRPr="00501646" w14:paraId="4B45C469" w14:textId="77777777" w:rsidTr="008731BD">
              <w:trPr>
                <w:trHeight w:val="233"/>
              </w:trPr>
              <w:tc>
                <w:tcPr>
                  <w:tcW w:w="944" w:type="dxa"/>
                  <w:tcBorders>
                    <w:bottom w:val="single" w:sz="4" w:space="0" w:color="auto"/>
                  </w:tcBorders>
                </w:tcPr>
                <w:p w14:paraId="048D9B74" w14:textId="77777777" w:rsidR="003F4D04" w:rsidRPr="00501646" w:rsidRDefault="003F4D04" w:rsidP="008731BD">
                  <w:pPr>
                    <w:adjustRightInd w:val="0"/>
                    <w:snapToGrid w:val="0"/>
                    <w:spacing w:after="0"/>
                    <w:rPr>
                      <w:szCs w:val="20"/>
                      <w:lang w:eastAsia="zh-CN"/>
                    </w:rPr>
                  </w:pPr>
                  <w:r w:rsidRPr="00501646">
                    <w:rPr>
                      <w:szCs w:val="20"/>
                      <w:lang w:eastAsia="zh-CN"/>
                    </w:rPr>
                    <w:t>Rural-IC</w:t>
                  </w:r>
                </w:p>
              </w:tc>
              <w:tc>
                <w:tcPr>
                  <w:tcW w:w="1032" w:type="dxa"/>
                  <w:tcBorders>
                    <w:bottom w:val="single" w:sz="4" w:space="0" w:color="auto"/>
                  </w:tcBorders>
                </w:tcPr>
                <w:p w14:paraId="47915CC0" w14:textId="77777777" w:rsidR="003F4D04" w:rsidRPr="00501646" w:rsidRDefault="003F4D04" w:rsidP="008731BD">
                  <w:pPr>
                    <w:adjustRightInd w:val="0"/>
                    <w:snapToGrid w:val="0"/>
                    <w:spacing w:after="0"/>
                    <w:rPr>
                      <w:szCs w:val="20"/>
                      <w:lang w:eastAsia="zh-CN"/>
                    </w:rPr>
                  </w:pPr>
                  <w:r w:rsidRPr="00501646">
                    <w:rPr>
                      <w:szCs w:val="20"/>
                      <w:lang w:eastAsia="zh-CN"/>
                    </w:rPr>
                    <w:t>9.9</w:t>
                  </w:r>
                </w:p>
              </w:tc>
              <w:tc>
                <w:tcPr>
                  <w:tcW w:w="1202" w:type="dxa"/>
                  <w:tcBorders>
                    <w:bottom w:val="single" w:sz="4" w:space="0" w:color="auto"/>
                  </w:tcBorders>
                </w:tcPr>
                <w:p w14:paraId="2EA000A7"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4</w:t>
                  </w:r>
                </w:p>
              </w:tc>
            </w:tr>
          </w:tbl>
          <w:p w14:paraId="4E8CBD65" w14:textId="77777777" w:rsidR="003F4D04" w:rsidRPr="00501646" w:rsidRDefault="003F4D04" w:rsidP="008731BD">
            <w:pPr>
              <w:adjustRightInd w:val="0"/>
              <w:snapToGrid w:val="0"/>
              <w:spacing w:after="0"/>
              <w:rPr>
                <w:szCs w:val="20"/>
              </w:rPr>
            </w:pPr>
          </w:p>
        </w:tc>
        <w:tc>
          <w:tcPr>
            <w:tcW w:w="1515" w:type="dxa"/>
          </w:tcPr>
          <w:p w14:paraId="084AAFF3" w14:textId="77777777" w:rsidR="003F4D04" w:rsidRPr="00501646" w:rsidRDefault="003F4D04" w:rsidP="008731BD">
            <w:pPr>
              <w:adjustRightInd w:val="0"/>
              <w:snapToGrid w:val="0"/>
              <w:spacing w:after="0"/>
              <w:rPr>
                <w:rFonts w:eastAsiaTheme="minorEastAsia"/>
                <w:szCs w:val="20"/>
                <w:lang w:eastAsia="zh-CN"/>
              </w:rPr>
            </w:pPr>
            <w:bookmarkStart w:id="8" w:name="OLE_LINK2"/>
            <w:r w:rsidRPr="00501646">
              <w:rPr>
                <w:rFonts w:eastAsiaTheme="minorEastAsia"/>
                <w:szCs w:val="20"/>
                <w:lang w:eastAsia="zh-CN"/>
              </w:rPr>
              <w:t xml:space="preserve">DL: </w:t>
            </w:r>
            <w:r w:rsidRPr="00501646">
              <w:rPr>
                <w:szCs w:val="20"/>
                <w:lang w:eastAsia="zh-CN"/>
              </w:rPr>
              <w:t>3x</w:t>
            </w:r>
          </w:p>
          <w:p w14:paraId="344CB21A"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UL: 2.5x</w:t>
            </w:r>
            <w:bookmarkEnd w:id="8"/>
          </w:p>
        </w:tc>
        <w:tc>
          <w:tcPr>
            <w:tcW w:w="1631" w:type="dxa"/>
          </w:tcPr>
          <w:p w14:paraId="61F3EE13" w14:textId="742D3054" w:rsidR="003F4D04" w:rsidRPr="00501646" w:rsidRDefault="00520F4A" w:rsidP="008731BD">
            <w:pPr>
              <w:adjustRightInd w:val="0"/>
              <w:snapToGrid w:val="0"/>
              <w:spacing w:after="0"/>
              <w:rPr>
                <w:szCs w:val="20"/>
                <w:lang w:eastAsia="zh-CN"/>
              </w:rPr>
            </w:pPr>
            <w:r w:rsidRPr="00501646">
              <w:rPr>
                <w:rFonts w:eastAsiaTheme="minorEastAsia"/>
                <w:szCs w:val="20"/>
                <w:lang w:eastAsia="zh-CN"/>
              </w:rPr>
              <w:t>Simulation</w:t>
            </w:r>
          </w:p>
        </w:tc>
      </w:tr>
      <w:tr w:rsidR="003F4D04" w:rsidRPr="00501646" w14:paraId="70045385" w14:textId="77777777" w:rsidTr="008731BD">
        <w:trPr>
          <w:trHeight w:val="733"/>
        </w:trPr>
        <w:tc>
          <w:tcPr>
            <w:tcW w:w="776" w:type="dxa"/>
            <w:vMerge/>
          </w:tcPr>
          <w:p w14:paraId="58703112" w14:textId="77777777" w:rsidR="003F4D04" w:rsidRPr="00501646" w:rsidRDefault="003F4D04" w:rsidP="008731BD">
            <w:pPr>
              <w:adjustRightInd w:val="0"/>
              <w:snapToGrid w:val="0"/>
              <w:spacing w:after="0"/>
              <w:rPr>
                <w:szCs w:val="20"/>
              </w:rPr>
            </w:pPr>
          </w:p>
        </w:tc>
        <w:tc>
          <w:tcPr>
            <w:tcW w:w="1117" w:type="dxa"/>
          </w:tcPr>
          <w:p w14:paraId="63175BA0" w14:textId="77777777" w:rsidR="003F4D04" w:rsidRPr="00501646" w:rsidRDefault="003F4D04" w:rsidP="008731BD">
            <w:pPr>
              <w:adjustRightInd w:val="0"/>
              <w:snapToGrid w:val="0"/>
              <w:spacing w:after="0"/>
              <w:rPr>
                <w:szCs w:val="20"/>
              </w:rPr>
            </w:pPr>
            <w:r w:rsidRPr="00501646">
              <w:rPr>
                <w:szCs w:val="20"/>
              </w:rPr>
              <w:t>5th percentile user spectral</w:t>
            </w:r>
          </w:p>
          <w:p w14:paraId="1222EC09" w14:textId="77777777" w:rsidR="003F4D04" w:rsidRPr="00501646" w:rsidRDefault="003F4D04" w:rsidP="008731BD">
            <w:pPr>
              <w:adjustRightInd w:val="0"/>
              <w:snapToGrid w:val="0"/>
              <w:spacing w:after="0"/>
              <w:rPr>
                <w:szCs w:val="20"/>
              </w:rPr>
            </w:pPr>
            <w:r w:rsidRPr="00501646">
              <w:rPr>
                <w:szCs w:val="20"/>
              </w:rPr>
              <w:t>efficiency (bit/s/Hz)</w:t>
            </w:r>
          </w:p>
        </w:tc>
        <w:tc>
          <w:tcPr>
            <w:tcW w:w="815" w:type="dxa"/>
          </w:tcPr>
          <w:p w14:paraId="60C5BFC1"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IC</w:t>
            </w:r>
          </w:p>
        </w:tc>
        <w:tc>
          <w:tcPr>
            <w:tcW w:w="3378" w:type="dxa"/>
          </w:tcPr>
          <w:tbl>
            <w:tblPr>
              <w:tblStyle w:val="aa"/>
              <w:tblW w:w="3207" w:type="dxa"/>
              <w:tblLayout w:type="fixed"/>
              <w:tblLook w:val="01E0" w:firstRow="1" w:lastRow="1" w:firstColumn="1" w:lastColumn="1" w:noHBand="0" w:noVBand="0"/>
            </w:tblPr>
            <w:tblGrid>
              <w:gridCol w:w="953"/>
              <w:gridCol w:w="1042"/>
              <w:gridCol w:w="1212"/>
            </w:tblGrid>
            <w:tr w:rsidR="003F4D04" w:rsidRPr="00501646" w14:paraId="798D1759" w14:textId="77777777" w:rsidTr="008731BD">
              <w:trPr>
                <w:trHeight w:val="121"/>
              </w:trPr>
              <w:tc>
                <w:tcPr>
                  <w:tcW w:w="953" w:type="dxa"/>
                </w:tcPr>
                <w:p w14:paraId="1D5A2895" w14:textId="77777777" w:rsidR="003F4D04" w:rsidRPr="00501646" w:rsidRDefault="003F4D04" w:rsidP="008731BD">
                  <w:pPr>
                    <w:adjustRightInd w:val="0"/>
                    <w:snapToGrid w:val="0"/>
                    <w:spacing w:after="0"/>
                    <w:rPr>
                      <w:szCs w:val="20"/>
                      <w:lang w:eastAsia="zh-CN"/>
                    </w:rPr>
                  </w:pPr>
                  <w:r w:rsidRPr="00501646">
                    <w:rPr>
                      <w:szCs w:val="20"/>
                      <w:lang w:eastAsia="zh-CN"/>
                    </w:rPr>
                    <w:t>TE</w:t>
                  </w:r>
                </w:p>
              </w:tc>
              <w:tc>
                <w:tcPr>
                  <w:tcW w:w="1042" w:type="dxa"/>
                </w:tcPr>
                <w:p w14:paraId="26D38AF6" w14:textId="77777777" w:rsidR="003F4D04" w:rsidRPr="00501646" w:rsidRDefault="003F4D04" w:rsidP="008731BD">
                  <w:pPr>
                    <w:adjustRightInd w:val="0"/>
                    <w:snapToGrid w:val="0"/>
                    <w:spacing w:after="0"/>
                    <w:rPr>
                      <w:szCs w:val="20"/>
                      <w:lang w:eastAsia="zh-CN"/>
                    </w:rPr>
                  </w:pPr>
                  <w:r w:rsidRPr="00501646">
                    <w:rPr>
                      <w:szCs w:val="20"/>
                      <w:lang w:eastAsia="zh-CN"/>
                    </w:rPr>
                    <w:t>DL</w:t>
                  </w:r>
                </w:p>
              </w:tc>
              <w:tc>
                <w:tcPr>
                  <w:tcW w:w="1212" w:type="dxa"/>
                </w:tcPr>
                <w:p w14:paraId="1C86C700" w14:textId="77777777" w:rsidR="003F4D04" w:rsidRPr="00501646" w:rsidRDefault="003F4D04" w:rsidP="008731BD">
                  <w:pPr>
                    <w:adjustRightInd w:val="0"/>
                    <w:snapToGrid w:val="0"/>
                    <w:spacing w:after="0"/>
                    <w:rPr>
                      <w:szCs w:val="20"/>
                      <w:lang w:eastAsia="zh-CN"/>
                    </w:rPr>
                  </w:pPr>
                  <w:r w:rsidRPr="00501646">
                    <w:rPr>
                      <w:szCs w:val="20"/>
                      <w:lang w:eastAsia="zh-CN"/>
                    </w:rPr>
                    <w:t>UL</w:t>
                  </w:r>
                </w:p>
              </w:tc>
            </w:tr>
            <w:tr w:rsidR="003F4D04" w:rsidRPr="00501646" w14:paraId="08374897" w14:textId="77777777" w:rsidTr="008731BD">
              <w:trPr>
                <w:trHeight w:val="617"/>
              </w:trPr>
              <w:tc>
                <w:tcPr>
                  <w:tcW w:w="953" w:type="dxa"/>
                </w:tcPr>
                <w:p w14:paraId="34C5B50F" w14:textId="77777777" w:rsidR="003F4D04" w:rsidRPr="00501646" w:rsidRDefault="003F4D04" w:rsidP="008731BD">
                  <w:pPr>
                    <w:adjustRightInd w:val="0"/>
                    <w:snapToGrid w:val="0"/>
                    <w:spacing w:after="0"/>
                    <w:rPr>
                      <w:szCs w:val="20"/>
                      <w:lang w:eastAsia="zh-CN"/>
                    </w:rPr>
                  </w:pPr>
                  <w:r w:rsidRPr="00501646">
                    <w:rPr>
                      <w:szCs w:val="20"/>
                      <w:lang w:eastAsia="zh-CN"/>
                    </w:rPr>
                    <w:t>Indoor Hotspot-IC</w:t>
                  </w:r>
                </w:p>
              </w:tc>
              <w:tc>
                <w:tcPr>
                  <w:tcW w:w="1042" w:type="dxa"/>
                </w:tcPr>
                <w:p w14:paraId="1FBFC084" w14:textId="77777777" w:rsidR="003F4D04" w:rsidRPr="00501646" w:rsidRDefault="003F4D04" w:rsidP="008731BD">
                  <w:pPr>
                    <w:adjustRightInd w:val="0"/>
                    <w:snapToGrid w:val="0"/>
                    <w:spacing w:after="0"/>
                    <w:rPr>
                      <w:szCs w:val="20"/>
                      <w:lang w:eastAsia="zh-CN"/>
                    </w:rPr>
                  </w:pPr>
                  <w:r w:rsidRPr="00501646">
                    <w:rPr>
                      <w:szCs w:val="20"/>
                      <w:lang w:eastAsia="zh-CN"/>
                    </w:rPr>
                    <w:t>0.9</w:t>
                  </w:r>
                </w:p>
              </w:tc>
              <w:tc>
                <w:tcPr>
                  <w:tcW w:w="1212" w:type="dxa"/>
                </w:tcPr>
                <w:p w14:paraId="1A49470C" w14:textId="77777777" w:rsidR="003F4D04" w:rsidRPr="00501646" w:rsidRDefault="003F4D04" w:rsidP="008731BD">
                  <w:pPr>
                    <w:adjustRightInd w:val="0"/>
                    <w:snapToGrid w:val="0"/>
                    <w:spacing w:after="0"/>
                    <w:rPr>
                      <w:rFonts w:eastAsiaTheme="minorEastAsia"/>
                      <w:szCs w:val="20"/>
                      <w:lang w:eastAsia="zh-CN"/>
                    </w:rPr>
                  </w:pPr>
                  <w:r w:rsidRPr="00501646">
                    <w:rPr>
                      <w:szCs w:val="20"/>
                      <w:lang w:eastAsia="zh-CN"/>
                    </w:rPr>
                    <w:t>0.</w:t>
                  </w:r>
                  <w:r w:rsidRPr="00501646">
                    <w:rPr>
                      <w:rFonts w:eastAsiaTheme="minorEastAsia"/>
                      <w:szCs w:val="20"/>
                      <w:lang w:eastAsia="zh-CN"/>
                    </w:rPr>
                    <w:t>525</w:t>
                  </w:r>
                </w:p>
              </w:tc>
            </w:tr>
            <w:tr w:rsidR="003F4D04" w:rsidRPr="00501646" w14:paraId="237B4457" w14:textId="77777777" w:rsidTr="008731BD">
              <w:trPr>
                <w:trHeight w:val="370"/>
              </w:trPr>
              <w:tc>
                <w:tcPr>
                  <w:tcW w:w="953" w:type="dxa"/>
                </w:tcPr>
                <w:p w14:paraId="4BE8894B" w14:textId="77777777" w:rsidR="003F4D04" w:rsidRPr="00501646" w:rsidRDefault="003F4D04" w:rsidP="008731BD">
                  <w:pPr>
                    <w:adjustRightInd w:val="0"/>
                    <w:snapToGrid w:val="0"/>
                    <w:spacing w:after="0"/>
                    <w:rPr>
                      <w:szCs w:val="20"/>
                      <w:lang w:eastAsia="zh-CN"/>
                    </w:rPr>
                  </w:pPr>
                  <w:r w:rsidRPr="00501646">
                    <w:rPr>
                      <w:szCs w:val="20"/>
                      <w:lang w:eastAsia="zh-CN"/>
                    </w:rPr>
                    <w:t>Dense Urban-IC</w:t>
                  </w:r>
                </w:p>
              </w:tc>
              <w:tc>
                <w:tcPr>
                  <w:tcW w:w="1042" w:type="dxa"/>
                </w:tcPr>
                <w:p w14:paraId="32E7E42E" w14:textId="77777777" w:rsidR="003F4D04" w:rsidRPr="00501646" w:rsidRDefault="003F4D04" w:rsidP="008731BD">
                  <w:pPr>
                    <w:adjustRightInd w:val="0"/>
                    <w:snapToGrid w:val="0"/>
                    <w:spacing w:after="0"/>
                    <w:rPr>
                      <w:szCs w:val="20"/>
                      <w:lang w:eastAsia="zh-CN"/>
                    </w:rPr>
                  </w:pPr>
                  <w:r w:rsidRPr="00501646">
                    <w:rPr>
                      <w:szCs w:val="20"/>
                      <w:lang w:eastAsia="zh-CN"/>
                    </w:rPr>
                    <w:t>0.675</w:t>
                  </w:r>
                </w:p>
              </w:tc>
              <w:tc>
                <w:tcPr>
                  <w:tcW w:w="1212" w:type="dxa"/>
                </w:tcPr>
                <w:p w14:paraId="05297BB3" w14:textId="77777777" w:rsidR="003F4D04" w:rsidRPr="00501646" w:rsidRDefault="003F4D04" w:rsidP="008731BD">
                  <w:pPr>
                    <w:adjustRightInd w:val="0"/>
                    <w:snapToGrid w:val="0"/>
                    <w:spacing w:after="0"/>
                    <w:rPr>
                      <w:rFonts w:eastAsiaTheme="minorEastAsia"/>
                      <w:szCs w:val="20"/>
                      <w:lang w:eastAsia="zh-CN"/>
                    </w:rPr>
                  </w:pPr>
                  <w:r w:rsidRPr="00501646">
                    <w:rPr>
                      <w:szCs w:val="20"/>
                      <w:lang w:eastAsia="zh-CN"/>
                    </w:rPr>
                    <w:t>0.3</w:t>
                  </w:r>
                  <w:r w:rsidRPr="00501646">
                    <w:rPr>
                      <w:rFonts w:eastAsiaTheme="minorEastAsia"/>
                      <w:szCs w:val="20"/>
                      <w:lang w:eastAsia="zh-CN"/>
                    </w:rPr>
                    <w:t>75</w:t>
                  </w:r>
                </w:p>
              </w:tc>
            </w:tr>
            <w:tr w:rsidR="003F4D04" w:rsidRPr="00501646" w14:paraId="53787713" w14:textId="77777777" w:rsidTr="008731BD">
              <w:trPr>
                <w:trHeight w:val="249"/>
              </w:trPr>
              <w:tc>
                <w:tcPr>
                  <w:tcW w:w="953" w:type="dxa"/>
                  <w:tcBorders>
                    <w:bottom w:val="single" w:sz="4" w:space="0" w:color="auto"/>
                  </w:tcBorders>
                </w:tcPr>
                <w:p w14:paraId="4AF98DEE" w14:textId="77777777" w:rsidR="003F4D04" w:rsidRPr="00501646" w:rsidRDefault="003F4D04" w:rsidP="008731BD">
                  <w:pPr>
                    <w:adjustRightInd w:val="0"/>
                    <w:snapToGrid w:val="0"/>
                    <w:spacing w:after="0"/>
                    <w:rPr>
                      <w:szCs w:val="20"/>
                      <w:lang w:eastAsia="zh-CN"/>
                    </w:rPr>
                  </w:pPr>
                  <w:r w:rsidRPr="00501646">
                    <w:rPr>
                      <w:szCs w:val="20"/>
                      <w:lang w:eastAsia="zh-CN"/>
                    </w:rPr>
                    <w:t>Rural-IC</w:t>
                  </w:r>
                </w:p>
              </w:tc>
              <w:tc>
                <w:tcPr>
                  <w:tcW w:w="1042" w:type="dxa"/>
                  <w:tcBorders>
                    <w:bottom w:val="single" w:sz="4" w:space="0" w:color="auto"/>
                  </w:tcBorders>
                </w:tcPr>
                <w:p w14:paraId="62C6B282" w14:textId="77777777" w:rsidR="003F4D04" w:rsidRPr="00501646" w:rsidRDefault="003F4D04" w:rsidP="008731BD">
                  <w:pPr>
                    <w:adjustRightInd w:val="0"/>
                    <w:snapToGrid w:val="0"/>
                    <w:spacing w:after="0"/>
                    <w:rPr>
                      <w:szCs w:val="20"/>
                      <w:lang w:eastAsia="zh-CN"/>
                    </w:rPr>
                  </w:pPr>
                  <w:r w:rsidRPr="00501646">
                    <w:rPr>
                      <w:szCs w:val="20"/>
                      <w:lang w:eastAsia="zh-CN"/>
                    </w:rPr>
                    <w:t>0.36</w:t>
                  </w:r>
                </w:p>
              </w:tc>
              <w:tc>
                <w:tcPr>
                  <w:tcW w:w="1212" w:type="dxa"/>
                  <w:tcBorders>
                    <w:bottom w:val="single" w:sz="4" w:space="0" w:color="auto"/>
                  </w:tcBorders>
                </w:tcPr>
                <w:p w14:paraId="7BBB1744" w14:textId="77777777" w:rsidR="003F4D04" w:rsidRPr="00501646" w:rsidRDefault="003F4D04" w:rsidP="008731BD">
                  <w:pPr>
                    <w:adjustRightInd w:val="0"/>
                    <w:snapToGrid w:val="0"/>
                    <w:spacing w:after="0"/>
                    <w:rPr>
                      <w:rFonts w:eastAsiaTheme="minorEastAsia"/>
                      <w:szCs w:val="20"/>
                      <w:lang w:eastAsia="zh-CN"/>
                    </w:rPr>
                  </w:pPr>
                  <w:r w:rsidRPr="00501646">
                    <w:rPr>
                      <w:szCs w:val="20"/>
                      <w:lang w:eastAsia="zh-CN"/>
                    </w:rPr>
                    <w:t>0.</w:t>
                  </w:r>
                  <w:r w:rsidRPr="00501646">
                    <w:rPr>
                      <w:rFonts w:eastAsiaTheme="minorEastAsia"/>
                      <w:szCs w:val="20"/>
                      <w:lang w:eastAsia="zh-CN"/>
                    </w:rPr>
                    <w:t>1125</w:t>
                  </w:r>
                </w:p>
              </w:tc>
            </w:tr>
          </w:tbl>
          <w:p w14:paraId="4F7CF8FB" w14:textId="77777777" w:rsidR="003F4D04" w:rsidRPr="00501646" w:rsidRDefault="003F4D04" w:rsidP="008731BD">
            <w:pPr>
              <w:adjustRightInd w:val="0"/>
              <w:snapToGrid w:val="0"/>
              <w:spacing w:after="0"/>
              <w:rPr>
                <w:szCs w:val="20"/>
              </w:rPr>
            </w:pPr>
          </w:p>
        </w:tc>
        <w:tc>
          <w:tcPr>
            <w:tcW w:w="1515" w:type="dxa"/>
          </w:tcPr>
          <w:p w14:paraId="0868904D"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 xml:space="preserve">DL: </w:t>
            </w:r>
            <w:r w:rsidRPr="00501646">
              <w:rPr>
                <w:szCs w:val="20"/>
                <w:lang w:eastAsia="zh-CN"/>
              </w:rPr>
              <w:t>3x</w:t>
            </w:r>
          </w:p>
          <w:p w14:paraId="2E7488A8" w14:textId="77777777" w:rsidR="003F4D04" w:rsidRPr="00501646" w:rsidRDefault="003F4D04" w:rsidP="008731BD">
            <w:pPr>
              <w:adjustRightInd w:val="0"/>
              <w:snapToGrid w:val="0"/>
              <w:spacing w:after="0"/>
              <w:rPr>
                <w:szCs w:val="20"/>
                <w:lang w:eastAsia="zh-CN"/>
              </w:rPr>
            </w:pPr>
            <w:r w:rsidRPr="00501646">
              <w:rPr>
                <w:rFonts w:eastAsiaTheme="minorEastAsia"/>
                <w:szCs w:val="20"/>
                <w:lang w:eastAsia="zh-CN"/>
              </w:rPr>
              <w:t>UL: 2.5x</w:t>
            </w:r>
          </w:p>
        </w:tc>
        <w:tc>
          <w:tcPr>
            <w:tcW w:w="1631" w:type="dxa"/>
          </w:tcPr>
          <w:p w14:paraId="43B41E89" w14:textId="04A40B71" w:rsidR="003F4D04" w:rsidRPr="00501646" w:rsidRDefault="00520F4A" w:rsidP="008731BD">
            <w:pPr>
              <w:adjustRightInd w:val="0"/>
              <w:snapToGrid w:val="0"/>
              <w:spacing w:after="0"/>
              <w:rPr>
                <w:szCs w:val="20"/>
                <w:lang w:eastAsia="zh-CN"/>
              </w:rPr>
            </w:pPr>
            <w:r w:rsidRPr="00501646">
              <w:rPr>
                <w:rFonts w:eastAsiaTheme="minorEastAsia"/>
                <w:szCs w:val="20"/>
                <w:lang w:eastAsia="zh-CN"/>
              </w:rPr>
              <w:t>Simulation</w:t>
            </w:r>
          </w:p>
        </w:tc>
      </w:tr>
      <w:tr w:rsidR="003F4D04" w:rsidRPr="00501646" w14:paraId="1649469D" w14:textId="77777777" w:rsidTr="008731BD">
        <w:trPr>
          <w:trHeight w:val="494"/>
        </w:trPr>
        <w:tc>
          <w:tcPr>
            <w:tcW w:w="1893" w:type="dxa"/>
            <w:gridSpan w:val="2"/>
          </w:tcPr>
          <w:p w14:paraId="710508C7" w14:textId="77777777" w:rsidR="003F4D04" w:rsidRPr="00501646" w:rsidRDefault="003F4D04" w:rsidP="008731BD">
            <w:pPr>
              <w:adjustRightInd w:val="0"/>
              <w:snapToGrid w:val="0"/>
              <w:spacing w:after="0"/>
              <w:rPr>
                <w:szCs w:val="20"/>
              </w:rPr>
            </w:pPr>
            <w:r w:rsidRPr="00501646">
              <w:rPr>
                <w:szCs w:val="20"/>
              </w:rPr>
              <w:lastRenderedPageBreak/>
              <w:t>Area traffic capacity (Mbit/s/m²)</w:t>
            </w:r>
          </w:p>
        </w:tc>
        <w:tc>
          <w:tcPr>
            <w:tcW w:w="815" w:type="dxa"/>
          </w:tcPr>
          <w:p w14:paraId="692EB70C"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IC</w:t>
            </w:r>
          </w:p>
        </w:tc>
        <w:tc>
          <w:tcPr>
            <w:tcW w:w="3378" w:type="dxa"/>
          </w:tcPr>
          <w:p w14:paraId="403131D5" w14:textId="77777777" w:rsidR="003F4D04" w:rsidRPr="00501646" w:rsidRDefault="003F4D04" w:rsidP="008731BD">
            <w:pPr>
              <w:adjustRightInd w:val="0"/>
              <w:snapToGrid w:val="0"/>
              <w:spacing w:after="0"/>
              <w:rPr>
                <w:rFonts w:eastAsiaTheme="minorEastAsia"/>
                <w:szCs w:val="20"/>
                <w:vertAlign w:val="superscript"/>
                <w:lang w:eastAsia="zh-CN"/>
              </w:rPr>
            </w:pPr>
            <w:r w:rsidRPr="00501646">
              <w:rPr>
                <w:szCs w:val="20"/>
                <w:lang w:eastAsia="zh-CN"/>
              </w:rPr>
              <w:t xml:space="preserve">Indoor Hotspot-IC: </w:t>
            </w:r>
            <w:bookmarkStart w:id="9" w:name="_Hlk195784171"/>
            <w:r w:rsidRPr="00501646">
              <w:rPr>
                <w:szCs w:val="20"/>
                <w:lang w:eastAsia="zh-CN"/>
              </w:rPr>
              <w:t>40~60 Mbit/s/m</w:t>
            </w:r>
            <w:r w:rsidRPr="00501646">
              <w:rPr>
                <w:szCs w:val="20"/>
                <w:vertAlign w:val="superscript"/>
                <w:lang w:eastAsia="zh-CN"/>
              </w:rPr>
              <w:t>2</w:t>
            </w:r>
            <w:bookmarkEnd w:id="9"/>
          </w:p>
        </w:tc>
        <w:tc>
          <w:tcPr>
            <w:tcW w:w="1515" w:type="dxa"/>
          </w:tcPr>
          <w:p w14:paraId="3A51967D" w14:textId="77777777" w:rsidR="003F4D04" w:rsidRPr="00501646" w:rsidRDefault="003F4D04" w:rsidP="008731BD">
            <w:pPr>
              <w:adjustRightInd w:val="0"/>
              <w:snapToGrid w:val="0"/>
              <w:spacing w:after="0"/>
              <w:rPr>
                <w:szCs w:val="20"/>
                <w:lang w:eastAsia="zh-CN"/>
              </w:rPr>
            </w:pPr>
            <w:r w:rsidRPr="00501646">
              <w:rPr>
                <w:szCs w:val="20"/>
                <w:lang w:eastAsia="zh-CN"/>
              </w:rPr>
              <w:t>4~6x</w:t>
            </w:r>
          </w:p>
        </w:tc>
        <w:tc>
          <w:tcPr>
            <w:tcW w:w="1631" w:type="dxa"/>
          </w:tcPr>
          <w:p w14:paraId="670718A4" w14:textId="2A8531A1" w:rsidR="003F4D04" w:rsidRPr="00501646" w:rsidRDefault="009735F2" w:rsidP="008731BD">
            <w:pPr>
              <w:adjustRightInd w:val="0"/>
              <w:snapToGrid w:val="0"/>
              <w:spacing w:after="0"/>
              <w:rPr>
                <w:szCs w:val="20"/>
                <w:lang w:eastAsia="zh-CN"/>
              </w:rPr>
            </w:pPr>
            <w:r w:rsidRPr="00501646">
              <w:rPr>
                <w:rFonts w:eastAsiaTheme="minorEastAsia"/>
                <w:szCs w:val="20"/>
                <w:lang w:eastAsia="zh-CN"/>
              </w:rPr>
              <w:t>Analytical</w:t>
            </w:r>
          </w:p>
        </w:tc>
      </w:tr>
      <w:tr w:rsidR="003F4D04" w:rsidRPr="00501646" w14:paraId="59A954E6" w14:textId="77777777" w:rsidTr="008731BD">
        <w:trPr>
          <w:trHeight w:val="521"/>
        </w:trPr>
        <w:tc>
          <w:tcPr>
            <w:tcW w:w="1893" w:type="dxa"/>
            <w:gridSpan w:val="2"/>
          </w:tcPr>
          <w:p w14:paraId="1426B241" w14:textId="77777777" w:rsidR="003F4D04" w:rsidRPr="00501646" w:rsidRDefault="003F4D04" w:rsidP="008731BD">
            <w:pPr>
              <w:adjustRightInd w:val="0"/>
              <w:snapToGrid w:val="0"/>
              <w:spacing w:after="0"/>
              <w:rPr>
                <w:szCs w:val="20"/>
              </w:rPr>
            </w:pPr>
            <w:r w:rsidRPr="00501646">
              <w:rPr>
                <w:szCs w:val="20"/>
              </w:rPr>
              <w:t>Connection density (devices/km²)</w:t>
            </w:r>
          </w:p>
        </w:tc>
        <w:tc>
          <w:tcPr>
            <w:tcW w:w="815" w:type="dxa"/>
          </w:tcPr>
          <w:p w14:paraId="2B912A73"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MC</w:t>
            </w:r>
          </w:p>
        </w:tc>
        <w:tc>
          <w:tcPr>
            <w:tcW w:w="3378" w:type="dxa"/>
          </w:tcPr>
          <w:p w14:paraId="7B165883"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Same as agreement in RAN #108</w:t>
            </w:r>
          </w:p>
          <w:p w14:paraId="234E9885" w14:textId="77777777" w:rsidR="003F4D04" w:rsidRPr="00501646" w:rsidRDefault="003F4D04" w:rsidP="008731BD">
            <w:pPr>
              <w:adjustRightInd w:val="0"/>
              <w:snapToGrid w:val="0"/>
              <w:spacing w:after="0"/>
              <w:rPr>
                <w:rFonts w:eastAsiaTheme="minorEastAsia"/>
                <w:szCs w:val="20"/>
                <w:lang w:eastAsia="zh-CN"/>
              </w:rPr>
            </w:pPr>
            <w:r w:rsidRPr="00501646">
              <w:rPr>
                <w:szCs w:val="20"/>
              </w:rPr>
              <w:t>10</w:t>
            </w:r>
            <w:r w:rsidRPr="00501646">
              <w:rPr>
                <w:rFonts w:eastAsiaTheme="minorEastAsia"/>
                <w:szCs w:val="20"/>
                <w:vertAlign w:val="superscript"/>
                <w:lang w:eastAsia="zh-CN"/>
              </w:rPr>
              <w:t>6</w:t>
            </w:r>
          </w:p>
        </w:tc>
        <w:tc>
          <w:tcPr>
            <w:tcW w:w="1515" w:type="dxa"/>
          </w:tcPr>
          <w:p w14:paraId="193DF4C5" w14:textId="77777777" w:rsidR="003F4D04" w:rsidRPr="00501646" w:rsidRDefault="003F4D04" w:rsidP="008731BD">
            <w:pPr>
              <w:adjustRightInd w:val="0"/>
              <w:snapToGrid w:val="0"/>
              <w:spacing w:after="0"/>
              <w:rPr>
                <w:szCs w:val="20"/>
              </w:rPr>
            </w:pPr>
          </w:p>
        </w:tc>
        <w:tc>
          <w:tcPr>
            <w:tcW w:w="1631" w:type="dxa"/>
          </w:tcPr>
          <w:p w14:paraId="78E3E3DC" w14:textId="31A1B42F" w:rsidR="003F4D04" w:rsidRPr="00501646" w:rsidRDefault="009735F2" w:rsidP="008731BD">
            <w:pPr>
              <w:adjustRightInd w:val="0"/>
              <w:snapToGrid w:val="0"/>
              <w:spacing w:after="0"/>
              <w:rPr>
                <w:rFonts w:eastAsiaTheme="minorEastAsia"/>
                <w:szCs w:val="20"/>
                <w:lang w:eastAsia="zh-CN"/>
              </w:rPr>
            </w:pPr>
            <w:r w:rsidRPr="00501646">
              <w:rPr>
                <w:rFonts w:eastAsiaTheme="minorEastAsia"/>
                <w:szCs w:val="20"/>
                <w:lang w:eastAsia="zh-CN"/>
              </w:rPr>
              <w:t>Simulation</w:t>
            </w:r>
          </w:p>
        </w:tc>
      </w:tr>
      <w:tr w:rsidR="003F4D04" w:rsidRPr="00501646" w14:paraId="6C19206E" w14:textId="77777777" w:rsidTr="008731BD">
        <w:trPr>
          <w:trHeight w:val="559"/>
        </w:trPr>
        <w:tc>
          <w:tcPr>
            <w:tcW w:w="1893" w:type="dxa"/>
            <w:gridSpan w:val="2"/>
          </w:tcPr>
          <w:p w14:paraId="502ADDA3" w14:textId="77777777" w:rsidR="003F4D04" w:rsidRPr="00501646" w:rsidRDefault="003F4D04" w:rsidP="008731BD">
            <w:pPr>
              <w:adjustRightInd w:val="0"/>
              <w:snapToGrid w:val="0"/>
              <w:spacing w:after="0"/>
              <w:rPr>
                <w:szCs w:val="20"/>
              </w:rPr>
            </w:pPr>
            <w:r w:rsidRPr="00501646">
              <w:rPr>
                <w:szCs w:val="20"/>
              </w:rPr>
              <w:t>Mobility (bit/s/Hz @ km/h)</w:t>
            </w:r>
          </w:p>
        </w:tc>
        <w:tc>
          <w:tcPr>
            <w:tcW w:w="815" w:type="dxa"/>
          </w:tcPr>
          <w:p w14:paraId="17858724"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IC</w:t>
            </w:r>
          </w:p>
        </w:tc>
        <w:tc>
          <w:tcPr>
            <w:tcW w:w="3378" w:type="dxa"/>
          </w:tcPr>
          <w:p w14:paraId="789E2A25" w14:textId="77777777" w:rsidR="003F4D04" w:rsidRPr="00501646" w:rsidRDefault="003F4D04" w:rsidP="008731BD">
            <w:pPr>
              <w:adjustRightInd w:val="0"/>
              <w:snapToGrid w:val="0"/>
              <w:spacing w:after="0"/>
              <w:rPr>
                <w:rFonts w:eastAsiaTheme="minorEastAsia"/>
                <w:szCs w:val="20"/>
                <w:highlight w:val="yellow"/>
                <w:lang w:eastAsia="zh-CN"/>
              </w:rPr>
            </w:pPr>
            <w:r w:rsidRPr="00501646">
              <w:rPr>
                <w:rFonts w:eastAsiaTheme="minorEastAsia"/>
                <w:szCs w:val="20"/>
                <w:lang w:eastAsia="zh-CN"/>
              </w:rPr>
              <w:t>Same as agreement in RAN #108</w:t>
            </w:r>
          </w:p>
        </w:tc>
        <w:tc>
          <w:tcPr>
            <w:tcW w:w="1515" w:type="dxa"/>
          </w:tcPr>
          <w:p w14:paraId="66C3C4E0" w14:textId="77777777" w:rsidR="003F4D04" w:rsidRPr="00501646" w:rsidRDefault="003F4D04" w:rsidP="008731BD">
            <w:pPr>
              <w:adjustRightInd w:val="0"/>
              <w:snapToGrid w:val="0"/>
              <w:spacing w:after="0"/>
              <w:rPr>
                <w:rFonts w:eastAsiaTheme="minorEastAsia"/>
                <w:szCs w:val="20"/>
                <w:lang w:eastAsia="zh-CN"/>
              </w:rPr>
            </w:pPr>
          </w:p>
        </w:tc>
        <w:tc>
          <w:tcPr>
            <w:tcW w:w="1631" w:type="dxa"/>
          </w:tcPr>
          <w:p w14:paraId="0866D57F" w14:textId="238A34C2" w:rsidR="003F4D04" w:rsidRPr="00501646" w:rsidRDefault="009735F2" w:rsidP="008731BD">
            <w:pPr>
              <w:adjustRightInd w:val="0"/>
              <w:snapToGrid w:val="0"/>
              <w:spacing w:after="0"/>
              <w:rPr>
                <w:rFonts w:eastAsiaTheme="minorEastAsia"/>
                <w:szCs w:val="20"/>
                <w:lang w:eastAsia="zh-CN"/>
              </w:rPr>
            </w:pPr>
            <w:r w:rsidRPr="00501646">
              <w:rPr>
                <w:rFonts w:eastAsiaTheme="minorEastAsia"/>
                <w:szCs w:val="20"/>
                <w:lang w:eastAsia="zh-CN"/>
              </w:rPr>
              <w:t>Simulation</w:t>
            </w:r>
          </w:p>
        </w:tc>
      </w:tr>
      <w:tr w:rsidR="003F4D04" w:rsidRPr="00501646" w14:paraId="26DA82D3" w14:textId="77777777" w:rsidTr="008731BD">
        <w:trPr>
          <w:trHeight w:val="494"/>
        </w:trPr>
        <w:tc>
          <w:tcPr>
            <w:tcW w:w="1893" w:type="dxa"/>
            <w:gridSpan w:val="2"/>
          </w:tcPr>
          <w:p w14:paraId="1AFE1E1D" w14:textId="77777777" w:rsidR="003F4D04" w:rsidRPr="00501646" w:rsidRDefault="003F4D04" w:rsidP="008731BD">
            <w:pPr>
              <w:adjustRightInd w:val="0"/>
              <w:snapToGrid w:val="0"/>
              <w:spacing w:after="0"/>
              <w:rPr>
                <w:szCs w:val="20"/>
              </w:rPr>
            </w:pPr>
            <w:r w:rsidRPr="00501646">
              <w:rPr>
                <w:szCs w:val="20"/>
              </w:rPr>
              <w:t>Mobility interruption time (</w:t>
            </w:r>
            <w:proofErr w:type="spellStart"/>
            <w:r w:rsidRPr="00501646">
              <w:rPr>
                <w:szCs w:val="20"/>
              </w:rPr>
              <w:t>ms</w:t>
            </w:r>
            <w:proofErr w:type="spellEnd"/>
            <w:r w:rsidRPr="00501646">
              <w:rPr>
                <w:szCs w:val="20"/>
              </w:rPr>
              <w:t>)</w:t>
            </w:r>
          </w:p>
        </w:tc>
        <w:tc>
          <w:tcPr>
            <w:tcW w:w="815" w:type="dxa"/>
          </w:tcPr>
          <w:p w14:paraId="21D605A5"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IC and HRLLC</w:t>
            </w:r>
          </w:p>
        </w:tc>
        <w:tc>
          <w:tcPr>
            <w:tcW w:w="3378" w:type="dxa"/>
          </w:tcPr>
          <w:p w14:paraId="2AA34CE1" w14:textId="0EA18A52" w:rsidR="003F4D04" w:rsidRPr="00501646" w:rsidRDefault="009735F2" w:rsidP="008731BD">
            <w:pPr>
              <w:adjustRightInd w:val="0"/>
              <w:snapToGrid w:val="0"/>
              <w:spacing w:after="0"/>
              <w:rPr>
                <w:rFonts w:eastAsiaTheme="minorEastAsia"/>
                <w:szCs w:val="20"/>
                <w:lang w:eastAsia="zh-CN"/>
              </w:rPr>
            </w:pPr>
            <w:r w:rsidRPr="00501646">
              <w:rPr>
                <w:rFonts w:eastAsiaTheme="minorEastAsia"/>
                <w:szCs w:val="20"/>
                <w:lang w:eastAsia="zh-CN"/>
              </w:rPr>
              <w:t>TBD</w:t>
            </w:r>
          </w:p>
        </w:tc>
        <w:tc>
          <w:tcPr>
            <w:tcW w:w="1515" w:type="dxa"/>
          </w:tcPr>
          <w:p w14:paraId="55C92795" w14:textId="273B595A" w:rsidR="003F4D04" w:rsidRPr="00501646" w:rsidRDefault="009735F2" w:rsidP="008731BD">
            <w:pPr>
              <w:adjustRightInd w:val="0"/>
              <w:snapToGrid w:val="0"/>
              <w:spacing w:after="0"/>
              <w:rPr>
                <w:rFonts w:eastAsiaTheme="minorEastAsia"/>
                <w:szCs w:val="20"/>
                <w:lang w:eastAsia="zh-CN"/>
              </w:rPr>
            </w:pPr>
            <w:r w:rsidRPr="00501646">
              <w:rPr>
                <w:rFonts w:eastAsiaTheme="minorEastAsia"/>
                <w:szCs w:val="20"/>
                <w:lang w:eastAsia="zh-CN"/>
              </w:rPr>
              <w:t>TBD</w:t>
            </w:r>
          </w:p>
        </w:tc>
        <w:tc>
          <w:tcPr>
            <w:tcW w:w="1631" w:type="dxa"/>
          </w:tcPr>
          <w:p w14:paraId="210062C9" w14:textId="789AFB18" w:rsidR="003F4D04" w:rsidRPr="00501646" w:rsidRDefault="003F4D04" w:rsidP="008731BD">
            <w:pPr>
              <w:adjustRightInd w:val="0"/>
              <w:snapToGrid w:val="0"/>
              <w:spacing w:after="0"/>
              <w:rPr>
                <w:rFonts w:eastAsiaTheme="minorEastAsia"/>
                <w:szCs w:val="20"/>
                <w:lang w:eastAsia="zh-CN"/>
              </w:rPr>
            </w:pPr>
          </w:p>
        </w:tc>
      </w:tr>
      <w:tr w:rsidR="003F4D04" w:rsidRPr="00501646" w14:paraId="27DF7FF0" w14:textId="77777777" w:rsidTr="008731BD">
        <w:trPr>
          <w:trHeight w:val="494"/>
        </w:trPr>
        <w:tc>
          <w:tcPr>
            <w:tcW w:w="776" w:type="dxa"/>
            <w:vMerge w:val="restart"/>
          </w:tcPr>
          <w:p w14:paraId="27D9AF45" w14:textId="77777777" w:rsidR="003F4D04" w:rsidRPr="00501646" w:rsidRDefault="003F4D04" w:rsidP="008731BD">
            <w:pPr>
              <w:adjustRightInd w:val="0"/>
              <w:snapToGrid w:val="0"/>
              <w:spacing w:after="0"/>
              <w:rPr>
                <w:szCs w:val="20"/>
              </w:rPr>
            </w:pPr>
            <w:r w:rsidRPr="00501646">
              <w:rPr>
                <w:szCs w:val="20"/>
              </w:rPr>
              <w:t>Latency</w:t>
            </w:r>
          </w:p>
        </w:tc>
        <w:tc>
          <w:tcPr>
            <w:tcW w:w="1117" w:type="dxa"/>
          </w:tcPr>
          <w:p w14:paraId="6525C301" w14:textId="77777777" w:rsidR="003F4D04" w:rsidRPr="00501646" w:rsidRDefault="003F4D04" w:rsidP="008731BD">
            <w:pPr>
              <w:adjustRightInd w:val="0"/>
              <w:snapToGrid w:val="0"/>
              <w:spacing w:after="0"/>
              <w:rPr>
                <w:szCs w:val="20"/>
              </w:rPr>
            </w:pPr>
            <w:r w:rsidRPr="00501646">
              <w:rPr>
                <w:szCs w:val="20"/>
              </w:rPr>
              <w:t>User plane latency (</w:t>
            </w:r>
            <w:proofErr w:type="spellStart"/>
            <w:r w:rsidRPr="00501646">
              <w:rPr>
                <w:szCs w:val="20"/>
              </w:rPr>
              <w:t>ms</w:t>
            </w:r>
            <w:proofErr w:type="spellEnd"/>
            <w:r w:rsidRPr="00501646">
              <w:rPr>
                <w:szCs w:val="20"/>
              </w:rPr>
              <w:t>)</w:t>
            </w:r>
          </w:p>
        </w:tc>
        <w:tc>
          <w:tcPr>
            <w:tcW w:w="815" w:type="dxa"/>
            <w:vMerge w:val="restart"/>
          </w:tcPr>
          <w:p w14:paraId="74B6EE81" w14:textId="77777777" w:rsidR="003F4D04" w:rsidRPr="00501646" w:rsidRDefault="003F4D04" w:rsidP="008731BD">
            <w:pPr>
              <w:adjustRightInd w:val="0"/>
              <w:snapToGrid w:val="0"/>
              <w:spacing w:after="0"/>
              <w:rPr>
                <w:szCs w:val="20"/>
                <w:highlight w:val="yellow"/>
                <w:lang w:eastAsia="zh-CN"/>
              </w:rPr>
            </w:pPr>
            <w:r w:rsidRPr="00501646">
              <w:rPr>
                <w:rFonts w:eastAsiaTheme="minorEastAsia"/>
                <w:szCs w:val="20"/>
                <w:lang w:eastAsia="zh-CN"/>
              </w:rPr>
              <w:t>IC and HRLLC</w:t>
            </w:r>
          </w:p>
        </w:tc>
        <w:tc>
          <w:tcPr>
            <w:tcW w:w="3378" w:type="dxa"/>
          </w:tcPr>
          <w:p w14:paraId="28E8AF58" w14:textId="77777777" w:rsidR="003F4D04" w:rsidRPr="00501646" w:rsidRDefault="003F4D04" w:rsidP="008A284D">
            <w:pPr>
              <w:pStyle w:val="B1"/>
              <w:spacing w:after="0"/>
              <w:ind w:left="0" w:firstLine="0"/>
              <w:rPr>
                <w:rFonts w:eastAsiaTheme="minorEastAsia"/>
                <w:lang w:eastAsia="zh-CN"/>
              </w:rPr>
            </w:pPr>
            <w:r w:rsidRPr="00501646">
              <w:rPr>
                <w:rFonts w:eastAsiaTheme="minorEastAsia"/>
                <w:lang w:eastAsia="zh-CN"/>
              </w:rPr>
              <w:t>Same as agreement in RAN #108</w:t>
            </w:r>
          </w:p>
          <w:p w14:paraId="019B8CC7" w14:textId="77777777" w:rsidR="003F4D04" w:rsidRPr="00501646" w:rsidRDefault="003F4D04" w:rsidP="008A284D">
            <w:pPr>
              <w:pStyle w:val="B1"/>
              <w:spacing w:after="0"/>
              <w:ind w:left="0" w:firstLine="0"/>
              <w:rPr>
                <w:lang w:eastAsia="zh-CN"/>
              </w:rPr>
            </w:pPr>
            <w:r w:rsidRPr="00501646">
              <w:rPr>
                <w:lang w:eastAsia="zh-CN"/>
              </w:rPr>
              <w:t>–</w:t>
            </w:r>
            <w:r w:rsidRPr="00501646">
              <w:rPr>
                <w:lang w:eastAsia="zh-CN"/>
              </w:rPr>
              <w:tab/>
              <w:t>4ms for IC</w:t>
            </w:r>
          </w:p>
          <w:p w14:paraId="47745E8C" w14:textId="77777777" w:rsidR="003F4D04" w:rsidRPr="00501646" w:rsidRDefault="003F4D04" w:rsidP="008A284D">
            <w:pPr>
              <w:spacing w:after="0"/>
              <w:rPr>
                <w:rFonts w:eastAsiaTheme="minorEastAsia"/>
                <w:szCs w:val="20"/>
                <w:lang w:eastAsia="zh-CN"/>
              </w:rPr>
            </w:pPr>
            <w:r w:rsidRPr="00501646">
              <w:rPr>
                <w:szCs w:val="20"/>
                <w:lang w:eastAsia="zh-CN"/>
              </w:rPr>
              <w:t>–</w:t>
            </w:r>
            <w:r w:rsidRPr="00501646">
              <w:rPr>
                <w:szCs w:val="20"/>
                <w:lang w:eastAsia="zh-CN"/>
              </w:rPr>
              <w:tab/>
              <w:t>1ms for HRLLC</w:t>
            </w:r>
          </w:p>
        </w:tc>
        <w:tc>
          <w:tcPr>
            <w:tcW w:w="1515" w:type="dxa"/>
          </w:tcPr>
          <w:p w14:paraId="565BF9CD" w14:textId="77777777" w:rsidR="003F4D04" w:rsidRPr="00501646" w:rsidRDefault="003F4D04" w:rsidP="008731BD">
            <w:pPr>
              <w:adjustRightInd w:val="0"/>
              <w:snapToGrid w:val="0"/>
              <w:spacing w:after="0"/>
              <w:rPr>
                <w:szCs w:val="20"/>
                <w:lang w:eastAsia="zh-CN"/>
              </w:rPr>
            </w:pPr>
          </w:p>
        </w:tc>
        <w:tc>
          <w:tcPr>
            <w:tcW w:w="1631" w:type="dxa"/>
          </w:tcPr>
          <w:p w14:paraId="6D1A5FF1" w14:textId="2ADFA5D7" w:rsidR="003F4D04" w:rsidRPr="00501646" w:rsidRDefault="009735F2" w:rsidP="008731BD">
            <w:pPr>
              <w:spacing w:after="0"/>
              <w:rPr>
                <w:szCs w:val="20"/>
              </w:rPr>
            </w:pPr>
            <w:r w:rsidRPr="00501646">
              <w:rPr>
                <w:rFonts w:eastAsiaTheme="minorEastAsia"/>
                <w:szCs w:val="20"/>
                <w:lang w:eastAsia="zh-CN"/>
              </w:rPr>
              <w:t>Analytical</w:t>
            </w:r>
          </w:p>
        </w:tc>
      </w:tr>
      <w:tr w:rsidR="003F4D04" w:rsidRPr="00501646" w14:paraId="0F893748" w14:textId="77777777" w:rsidTr="008731BD">
        <w:trPr>
          <w:trHeight w:val="494"/>
        </w:trPr>
        <w:tc>
          <w:tcPr>
            <w:tcW w:w="776" w:type="dxa"/>
            <w:vMerge/>
          </w:tcPr>
          <w:p w14:paraId="443BD681" w14:textId="77777777" w:rsidR="003F4D04" w:rsidRPr="00501646" w:rsidRDefault="003F4D04" w:rsidP="008731BD">
            <w:pPr>
              <w:adjustRightInd w:val="0"/>
              <w:snapToGrid w:val="0"/>
              <w:spacing w:after="0"/>
              <w:rPr>
                <w:szCs w:val="20"/>
              </w:rPr>
            </w:pPr>
          </w:p>
        </w:tc>
        <w:tc>
          <w:tcPr>
            <w:tcW w:w="1117" w:type="dxa"/>
          </w:tcPr>
          <w:p w14:paraId="46A0F52B" w14:textId="77777777" w:rsidR="003F4D04" w:rsidRPr="00501646" w:rsidRDefault="003F4D04" w:rsidP="008731BD">
            <w:pPr>
              <w:adjustRightInd w:val="0"/>
              <w:snapToGrid w:val="0"/>
              <w:spacing w:after="0"/>
              <w:rPr>
                <w:szCs w:val="20"/>
              </w:rPr>
            </w:pPr>
            <w:r w:rsidRPr="00501646">
              <w:rPr>
                <w:szCs w:val="20"/>
              </w:rPr>
              <w:t>Control plane latency (</w:t>
            </w:r>
            <w:proofErr w:type="spellStart"/>
            <w:r w:rsidRPr="00501646">
              <w:rPr>
                <w:szCs w:val="20"/>
              </w:rPr>
              <w:t>ms</w:t>
            </w:r>
            <w:proofErr w:type="spellEnd"/>
            <w:r w:rsidRPr="00501646">
              <w:rPr>
                <w:szCs w:val="20"/>
              </w:rPr>
              <w:t>)</w:t>
            </w:r>
          </w:p>
        </w:tc>
        <w:tc>
          <w:tcPr>
            <w:tcW w:w="815" w:type="dxa"/>
            <w:vMerge/>
          </w:tcPr>
          <w:p w14:paraId="27EA5873" w14:textId="77777777" w:rsidR="003F4D04" w:rsidRPr="00501646" w:rsidRDefault="003F4D04" w:rsidP="008731BD">
            <w:pPr>
              <w:adjustRightInd w:val="0"/>
              <w:snapToGrid w:val="0"/>
              <w:spacing w:after="0"/>
              <w:rPr>
                <w:szCs w:val="20"/>
                <w:highlight w:val="yellow"/>
                <w:lang w:eastAsia="zh-CN"/>
              </w:rPr>
            </w:pPr>
          </w:p>
        </w:tc>
        <w:tc>
          <w:tcPr>
            <w:tcW w:w="3378" w:type="dxa"/>
          </w:tcPr>
          <w:p w14:paraId="645007D8"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Same as agreement in RAN #108</w:t>
            </w:r>
          </w:p>
          <w:p w14:paraId="6D49E207" w14:textId="77777777" w:rsidR="003F4D04" w:rsidRPr="00501646" w:rsidRDefault="003F4D04" w:rsidP="008731BD">
            <w:pPr>
              <w:adjustRightInd w:val="0"/>
              <w:snapToGrid w:val="0"/>
              <w:spacing w:after="0"/>
              <w:rPr>
                <w:rFonts w:eastAsia="宋体"/>
                <w:szCs w:val="20"/>
                <w:lang w:eastAsia="zh-CN"/>
              </w:rPr>
            </w:pPr>
            <w:r w:rsidRPr="00501646">
              <w:rPr>
                <w:rFonts w:eastAsia="宋体"/>
                <w:szCs w:val="20"/>
                <w:lang w:eastAsia="zh-CN"/>
              </w:rPr>
              <w:t>20ms</w:t>
            </w:r>
          </w:p>
        </w:tc>
        <w:tc>
          <w:tcPr>
            <w:tcW w:w="1515" w:type="dxa"/>
          </w:tcPr>
          <w:p w14:paraId="46710A59" w14:textId="77777777" w:rsidR="003F4D04" w:rsidRPr="00501646" w:rsidRDefault="003F4D04" w:rsidP="008731BD">
            <w:pPr>
              <w:adjustRightInd w:val="0"/>
              <w:snapToGrid w:val="0"/>
              <w:spacing w:after="0"/>
              <w:rPr>
                <w:rFonts w:eastAsia="宋体"/>
                <w:szCs w:val="20"/>
                <w:lang w:eastAsia="zh-CN"/>
              </w:rPr>
            </w:pPr>
          </w:p>
        </w:tc>
        <w:tc>
          <w:tcPr>
            <w:tcW w:w="1631" w:type="dxa"/>
          </w:tcPr>
          <w:p w14:paraId="79A6D012" w14:textId="60EA0245" w:rsidR="003F4D04" w:rsidRPr="00501646" w:rsidRDefault="009735F2" w:rsidP="008731BD">
            <w:pPr>
              <w:adjustRightInd w:val="0"/>
              <w:snapToGrid w:val="0"/>
              <w:spacing w:after="0"/>
              <w:rPr>
                <w:rFonts w:eastAsia="宋体"/>
                <w:szCs w:val="20"/>
                <w:lang w:eastAsia="zh-CN"/>
              </w:rPr>
            </w:pPr>
            <w:r w:rsidRPr="00501646">
              <w:rPr>
                <w:rFonts w:eastAsiaTheme="minorEastAsia"/>
                <w:szCs w:val="20"/>
                <w:lang w:eastAsia="zh-CN"/>
              </w:rPr>
              <w:t>Analytical</w:t>
            </w:r>
          </w:p>
        </w:tc>
      </w:tr>
      <w:tr w:rsidR="003F4D04" w:rsidRPr="00501646" w14:paraId="65E2C057" w14:textId="77777777" w:rsidTr="008731BD">
        <w:trPr>
          <w:trHeight w:val="247"/>
        </w:trPr>
        <w:tc>
          <w:tcPr>
            <w:tcW w:w="1893" w:type="dxa"/>
            <w:gridSpan w:val="2"/>
          </w:tcPr>
          <w:p w14:paraId="1E1A78A2" w14:textId="77777777" w:rsidR="003F4D04" w:rsidRPr="00501646" w:rsidRDefault="003F4D04" w:rsidP="008731BD">
            <w:pPr>
              <w:adjustRightInd w:val="0"/>
              <w:snapToGrid w:val="0"/>
              <w:spacing w:after="0"/>
              <w:rPr>
                <w:szCs w:val="20"/>
              </w:rPr>
            </w:pPr>
            <w:r w:rsidRPr="00501646">
              <w:rPr>
                <w:szCs w:val="20"/>
              </w:rPr>
              <w:t>Reliability</w:t>
            </w:r>
          </w:p>
        </w:tc>
        <w:tc>
          <w:tcPr>
            <w:tcW w:w="815" w:type="dxa"/>
          </w:tcPr>
          <w:p w14:paraId="7892B085" w14:textId="00D27EF3" w:rsidR="003F4D04" w:rsidRPr="00501646" w:rsidRDefault="003F4D04" w:rsidP="008731BD">
            <w:pPr>
              <w:adjustRightInd w:val="0"/>
              <w:snapToGrid w:val="0"/>
              <w:spacing w:after="0"/>
              <w:rPr>
                <w:szCs w:val="20"/>
                <w:lang w:eastAsia="zh-CN"/>
              </w:rPr>
            </w:pPr>
            <w:r w:rsidRPr="00501646">
              <w:rPr>
                <w:rFonts w:eastAsiaTheme="minorEastAsia"/>
                <w:szCs w:val="20"/>
                <w:lang w:eastAsia="zh-CN"/>
              </w:rPr>
              <w:t>HRLLC</w:t>
            </w:r>
          </w:p>
        </w:tc>
        <w:tc>
          <w:tcPr>
            <w:tcW w:w="3378" w:type="dxa"/>
          </w:tcPr>
          <w:p w14:paraId="2E8ADE12"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Same as agreement in RAN #108</w:t>
            </w:r>
          </w:p>
          <w:p w14:paraId="207626D7" w14:textId="77777777" w:rsidR="003F4D04" w:rsidRPr="00501646" w:rsidRDefault="003F4D04" w:rsidP="008731BD">
            <w:pPr>
              <w:adjustRightInd w:val="0"/>
              <w:snapToGrid w:val="0"/>
              <w:spacing w:after="0"/>
              <w:rPr>
                <w:szCs w:val="20"/>
              </w:rPr>
            </w:pPr>
            <w:r w:rsidRPr="00501646">
              <w:rPr>
                <w:szCs w:val="20"/>
              </w:rPr>
              <w:t>1-10</w:t>
            </w:r>
            <w:r w:rsidRPr="00501646">
              <w:rPr>
                <w:szCs w:val="20"/>
                <w:vertAlign w:val="superscript"/>
              </w:rPr>
              <w:t>-5</w:t>
            </w:r>
          </w:p>
        </w:tc>
        <w:tc>
          <w:tcPr>
            <w:tcW w:w="1515" w:type="dxa"/>
          </w:tcPr>
          <w:p w14:paraId="6FBCD8D3" w14:textId="77777777" w:rsidR="003F4D04" w:rsidRPr="00501646" w:rsidRDefault="003F4D04" w:rsidP="008731BD">
            <w:pPr>
              <w:adjustRightInd w:val="0"/>
              <w:snapToGrid w:val="0"/>
              <w:spacing w:after="0"/>
              <w:rPr>
                <w:szCs w:val="20"/>
              </w:rPr>
            </w:pPr>
          </w:p>
        </w:tc>
        <w:tc>
          <w:tcPr>
            <w:tcW w:w="1631" w:type="dxa"/>
          </w:tcPr>
          <w:p w14:paraId="3AD704DF" w14:textId="34D38881" w:rsidR="003F4D04" w:rsidRPr="00501646" w:rsidRDefault="009735F2" w:rsidP="008731BD">
            <w:pPr>
              <w:adjustRightInd w:val="0"/>
              <w:snapToGrid w:val="0"/>
              <w:spacing w:after="0"/>
              <w:rPr>
                <w:szCs w:val="20"/>
                <w:lang w:eastAsia="zh-CN"/>
              </w:rPr>
            </w:pPr>
            <w:r w:rsidRPr="00501646">
              <w:rPr>
                <w:rFonts w:eastAsiaTheme="minorEastAsia"/>
                <w:szCs w:val="20"/>
                <w:lang w:eastAsia="zh-CN"/>
              </w:rPr>
              <w:t>Simulation</w:t>
            </w:r>
          </w:p>
        </w:tc>
      </w:tr>
      <w:tr w:rsidR="003F4D04" w:rsidRPr="00501646" w14:paraId="7BAF992D" w14:textId="77777777" w:rsidTr="008731BD">
        <w:trPr>
          <w:trHeight w:val="494"/>
        </w:trPr>
        <w:tc>
          <w:tcPr>
            <w:tcW w:w="1893" w:type="dxa"/>
            <w:gridSpan w:val="2"/>
            <w:vMerge w:val="restart"/>
          </w:tcPr>
          <w:p w14:paraId="46F9C7EF" w14:textId="77777777" w:rsidR="003F4D04" w:rsidRPr="00501646" w:rsidRDefault="003F4D04" w:rsidP="008731BD">
            <w:pPr>
              <w:adjustRightInd w:val="0"/>
              <w:snapToGrid w:val="0"/>
              <w:spacing w:after="0"/>
              <w:rPr>
                <w:szCs w:val="20"/>
                <w:lang w:eastAsia="zh-CN"/>
              </w:rPr>
            </w:pPr>
            <w:r w:rsidRPr="00501646">
              <w:rPr>
                <w:szCs w:val="20"/>
                <w:lang w:eastAsia="zh-CN"/>
              </w:rPr>
              <w:t>Composite requirement</w:t>
            </w:r>
          </w:p>
        </w:tc>
        <w:tc>
          <w:tcPr>
            <w:tcW w:w="815" w:type="dxa"/>
            <w:vMerge w:val="restart"/>
          </w:tcPr>
          <w:p w14:paraId="7777FF1A"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IC</w:t>
            </w:r>
          </w:p>
        </w:tc>
        <w:tc>
          <w:tcPr>
            <w:tcW w:w="3378" w:type="dxa"/>
          </w:tcPr>
          <w:p w14:paraId="51827C22" w14:textId="77777777" w:rsidR="003F4D04" w:rsidRPr="00501646" w:rsidRDefault="003F4D04" w:rsidP="008731BD">
            <w:pPr>
              <w:adjustRightInd w:val="0"/>
              <w:snapToGrid w:val="0"/>
              <w:spacing w:after="0"/>
              <w:rPr>
                <w:szCs w:val="20"/>
                <w:lang w:eastAsia="zh-CN"/>
              </w:rPr>
            </w:pPr>
            <w:r w:rsidRPr="00501646">
              <w:rPr>
                <w:szCs w:val="20"/>
                <w:lang w:eastAsia="zh-CN"/>
              </w:rPr>
              <w:t>Data rate:</w:t>
            </w:r>
          </w:p>
          <w:p w14:paraId="15E10F94" w14:textId="77777777" w:rsidR="003F4D04" w:rsidRPr="00501646" w:rsidRDefault="003F4D04" w:rsidP="008731BD">
            <w:pPr>
              <w:adjustRightInd w:val="0"/>
              <w:snapToGrid w:val="0"/>
              <w:spacing w:after="0"/>
              <w:rPr>
                <w:szCs w:val="20"/>
                <w:lang w:eastAsia="zh-CN"/>
              </w:rPr>
            </w:pPr>
            <w:r w:rsidRPr="00501646">
              <w:rPr>
                <w:szCs w:val="20"/>
                <w:lang w:eastAsia="zh-CN"/>
              </w:rPr>
              <w:t>DL: 30Mbps</w:t>
            </w:r>
          </w:p>
          <w:p w14:paraId="761F5177" w14:textId="77777777" w:rsidR="003F4D04" w:rsidRPr="00501646" w:rsidRDefault="003F4D04" w:rsidP="008731BD">
            <w:pPr>
              <w:adjustRightInd w:val="0"/>
              <w:snapToGrid w:val="0"/>
              <w:spacing w:after="0"/>
              <w:rPr>
                <w:szCs w:val="20"/>
                <w:lang w:eastAsia="zh-CN"/>
              </w:rPr>
            </w:pPr>
            <w:r w:rsidRPr="00501646">
              <w:rPr>
                <w:szCs w:val="20"/>
                <w:lang w:eastAsia="zh-CN"/>
              </w:rPr>
              <w:t>UL: 10Mbps</w:t>
            </w:r>
          </w:p>
        </w:tc>
        <w:tc>
          <w:tcPr>
            <w:tcW w:w="1515" w:type="dxa"/>
          </w:tcPr>
          <w:p w14:paraId="2A8544FB" w14:textId="77777777" w:rsidR="003F4D04" w:rsidRPr="00501646" w:rsidRDefault="003F4D04" w:rsidP="008731BD">
            <w:pPr>
              <w:adjustRightInd w:val="0"/>
              <w:snapToGrid w:val="0"/>
              <w:spacing w:after="0"/>
              <w:rPr>
                <w:rFonts w:eastAsiaTheme="minorEastAsia"/>
                <w:szCs w:val="20"/>
                <w:lang w:eastAsia="zh-CN"/>
              </w:rPr>
            </w:pPr>
          </w:p>
        </w:tc>
        <w:tc>
          <w:tcPr>
            <w:tcW w:w="1631" w:type="dxa"/>
            <w:vMerge w:val="restart"/>
          </w:tcPr>
          <w:p w14:paraId="55B429AC" w14:textId="322881F3" w:rsidR="003F4D04" w:rsidRPr="00501646" w:rsidRDefault="009735F2" w:rsidP="008731BD">
            <w:pPr>
              <w:spacing w:after="160" w:line="278" w:lineRule="auto"/>
              <w:contextualSpacing/>
              <w:jc w:val="left"/>
              <w:rPr>
                <w:rFonts w:eastAsiaTheme="minorEastAsia"/>
                <w:b/>
                <w:bCs/>
                <w:szCs w:val="20"/>
                <w:highlight w:val="green"/>
                <w:lang w:eastAsia="zh-CN"/>
              </w:rPr>
            </w:pPr>
            <w:r w:rsidRPr="00501646">
              <w:rPr>
                <w:rFonts w:eastAsiaTheme="minorEastAsia"/>
                <w:szCs w:val="20"/>
                <w:lang w:eastAsia="zh-CN"/>
              </w:rPr>
              <w:t>Simulation</w:t>
            </w:r>
          </w:p>
        </w:tc>
      </w:tr>
      <w:tr w:rsidR="003F4D04" w:rsidRPr="00501646" w14:paraId="6A082612" w14:textId="77777777" w:rsidTr="008731BD">
        <w:trPr>
          <w:trHeight w:val="494"/>
        </w:trPr>
        <w:tc>
          <w:tcPr>
            <w:tcW w:w="1893" w:type="dxa"/>
            <w:gridSpan w:val="2"/>
            <w:vMerge/>
          </w:tcPr>
          <w:p w14:paraId="1A94508E" w14:textId="77777777" w:rsidR="003F4D04" w:rsidRPr="00501646" w:rsidRDefault="003F4D04" w:rsidP="008731BD">
            <w:pPr>
              <w:adjustRightInd w:val="0"/>
              <w:snapToGrid w:val="0"/>
              <w:spacing w:after="0"/>
              <w:rPr>
                <w:szCs w:val="20"/>
                <w:lang w:eastAsia="zh-CN"/>
              </w:rPr>
            </w:pPr>
          </w:p>
        </w:tc>
        <w:tc>
          <w:tcPr>
            <w:tcW w:w="815" w:type="dxa"/>
            <w:vMerge/>
          </w:tcPr>
          <w:p w14:paraId="46E31F24" w14:textId="77777777" w:rsidR="003F4D04" w:rsidRPr="00501646" w:rsidRDefault="003F4D04" w:rsidP="008731BD">
            <w:pPr>
              <w:adjustRightInd w:val="0"/>
              <w:snapToGrid w:val="0"/>
              <w:spacing w:after="0"/>
              <w:rPr>
                <w:szCs w:val="20"/>
                <w:lang w:eastAsia="zh-CN"/>
              </w:rPr>
            </w:pPr>
          </w:p>
        </w:tc>
        <w:tc>
          <w:tcPr>
            <w:tcW w:w="3378" w:type="dxa"/>
          </w:tcPr>
          <w:p w14:paraId="122E93D4" w14:textId="77777777" w:rsidR="003F4D04" w:rsidRPr="00501646" w:rsidRDefault="003F4D04" w:rsidP="008731BD">
            <w:pPr>
              <w:adjustRightInd w:val="0"/>
              <w:snapToGrid w:val="0"/>
              <w:spacing w:after="0"/>
              <w:rPr>
                <w:szCs w:val="20"/>
                <w:lang w:eastAsia="zh-CN"/>
              </w:rPr>
            </w:pPr>
            <w:r w:rsidRPr="00501646">
              <w:rPr>
                <w:szCs w:val="20"/>
                <w:lang w:eastAsia="zh-CN"/>
              </w:rPr>
              <w:t>Latency:</w:t>
            </w:r>
          </w:p>
          <w:p w14:paraId="1FE9E723" w14:textId="77777777" w:rsidR="003F4D04" w:rsidRPr="00501646" w:rsidRDefault="003F4D04" w:rsidP="008731BD">
            <w:pPr>
              <w:adjustRightInd w:val="0"/>
              <w:snapToGrid w:val="0"/>
              <w:spacing w:after="0"/>
              <w:rPr>
                <w:szCs w:val="20"/>
                <w:lang w:eastAsia="zh-CN"/>
              </w:rPr>
            </w:pPr>
            <w:r w:rsidRPr="00501646">
              <w:rPr>
                <w:szCs w:val="20"/>
                <w:lang w:eastAsia="zh-CN"/>
              </w:rPr>
              <w:t>DL: 10ms</w:t>
            </w:r>
          </w:p>
          <w:p w14:paraId="6B54E940" w14:textId="77777777" w:rsidR="003F4D04" w:rsidRPr="00501646" w:rsidRDefault="003F4D04" w:rsidP="008731BD">
            <w:pPr>
              <w:adjustRightInd w:val="0"/>
              <w:snapToGrid w:val="0"/>
              <w:spacing w:after="0"/>
              <w:rPr>
                <w:szCs w:val="20"/>
              </w:rPr>
            </w:pPr>
            <w:r w:rsidRPr="00501646">
              <w:rPr>
                <w:szCs w:val="20"/>
                <w:lang w:eastAsia="zh-CN"/>
              </w:rPr>
              <w:t>UL: 30ms</w:t>
            </w:r>
          </w:p>
        </w:tc>
        <w:tc>
          <w:tcPr>
            <w:tcW w:w="1515" w:type="dxa"/>
          </w:tcPr>
          <w:p w14:paraId="33853DA7" w14:textId="77777777" w:rsidR="003F4D04" w:rsidRPr="00501646" w:rsidRDefault="003F4D04" w:rsidP="008731BD">
            <w:pPr>
              <w:adjustRightInd w:val="0"/>
              <w:snapToGrid w:val="0"/>
              <w:spacing w:after="0"/>
              <w:rPr>
                <w:rFonts w:eastAsiaTheme="minorEastAsia"/>
                <w:szCs w:val="20"/>
                <w:lang w:eastAsia="zh-CN"/>
              </w:rPr>
            </w:pPr>
          </w:p>
        </w:tc>
        <w:tc>
          <w:tcPr>
            <w:tcW w:w="1631" w:type="dxa"/>
            <w:vMerge/>
          </w:tcPr>
          <w:p w14:paraId="199AFDD2" w14:textId="77777777" w:rsidR="003F4D04" w:rsidRPr="00501646" w:rsidRDefault="003F4D04" w:rsidP="008731BD">
            <w:pPr>
              <w:adjustRightInd w:val="0"/>
              <w:snapToGrid w:val="0"/>
              <w:spacing w:after="0"/>
              <w:rPr>
                <w:rFonts w:eastAsiaTheme="minorEastAsia"/>
                <w:szCs w:val="20"/>
                <w:lang w:eastAsia="zh-CN"/>
              </w:rPr>
            </w:pPr>
          </w:p>
        </w:tc>
      </w:tr>
      <w:tr w:rsidR="003F4D04" w:rsidRPr="00501646" w14:paraId="65352F64" w14:textId="77777777" w:rsidTr="008731BD">
        <w:trPr>
          <w:trHeight w:val="494"/>
        </w:trPr>
        <w:tc>
          <w:tcPr>
            <w:tcW w:w="1893" w:type="dxa"/>
            <w:gridSpan w:val="2"/>
            <w:vMerge/>
          </w:tcPr>
          <w:p w14:paraId="55A97700" w14:textId="77777777" w:rsidR="003F4D04" w:rsidRPr="00501646" w:rsidRDefault="003F4D04" w:rsidP="008731BD">
            <w:pPr>
              <w:adjustRightInd w:val="0"/>
              <w:snapToGrid w:val="0"/>
              <w:spacing w:after="0"/>
              <w:rPr>
                <w:szCs w:val="20"/>
                <w:lang w:eastAsia="zh-CN"/>
              </w:rPr>
            </w:pPr>
          </w:p>
        </w:tc>
        <w:tc>
          <w:tcPr>
            <w:tcW w:w="815" w:type="dxa"/>
            <w:vMerge/>
          </w:tcPr>
          <w:p w14:paraId="61471B82" w14:textId="77777777" w:rsidR="003F4D04" w:rsidRPr="00501646" w:rsidRDefault="003F4D04" w:rsidP="008731BD">
            <w:pPr>
              <w:adjustRightInd w:val="0"/>
              <w:snapToGrid w:val="0"/>
              <w:spacing w:after="0"/>
              <w:rPr>
                <w:szCs w:val="20"/>
                <w:lang w:eastAsia="zh-CN"/>
              </w:rPr>
            </w:pPr>
          </w:p>
        </w:tc>
        <w:tc>
          <w:tcPr>
            <w:tcW w:w="3378" w:type="dxa"/>
          </w:tcPr>
          <w:p w14:paraId="7FF72244" w14:textId="77777777" w:rsidR="003F4D04" w:rsidRPr="00501646" w:rsidRDefault="003F4D04" w:rsidP="008731BD">
            <w:pPr>
              <w:adjustRightInd w:val="0"/>
              <w:snapToGrid w:val="0"/>
              <w:spacing w:after="0"/>
              <w:rPr>
                <w:szCs w:val="20"/>
                <w:lang w:eastAsia="zh-CN"/>
              </w:rPr>
            </w:pPr>
            <w:r w:rsidRPr="00501646">
              <w:rPr>
                <w:szCs w:val="20"/>
                <w:lang w:eastAsia="zh-CN"/>
              </w:rPr>
              <w:t>Reliability:</w:t>
            </w:r>
          </w:p>
          <w:p w14:paraId="46EA74F4" w14:textId="77777777" w:rsidR="003F4D04" w:rsidRPr="00501646" w:rsidRDefault="003F4D04" w:rsidP="008731BD">
            <w:pPr>
              <w:adjustRightInd w:val="0"/>
              <w:snapToGrid w:val="0"/>
              <w:spacing w:after="0"/>
              <w:rPr>
                <w:szCs w:val="20"/>
                <w:lang w:eastAsia="zh-CN"/>
              </w:rPr>
            </w:pPr>
            <w:r w:rsidRPr="00501646">
              <w:rPr>
                <w:szCs w:val="20"/>
                <w:lang w:eastAsia="zh-CN"/>
              </w:rPr>
              <w:t>DL: 99%</w:t>
            </w:r>
          </w:p>
          <w:p w14:paraId="2B957DFF" w14:textId="77777777" w:rsidR="003F4D04" w:rsidRPr="00501646" w:rsidRDefault="003F4D04" w:rsidP="008731BD">
            <w:pPr>
              <w:adjustRightInd w:val="0"/>
              <w:snapToGrid w:val="0"/>
              <w:spacing w:after="0"/>
              <w:rPr>
                <w:szCs w:val="20"/>
              </w:rPr>
            </w:pPr>
            <w:r w:rsidRPr="00501646">
              <w:rPr>
                <w:szCs w:val="20"/>
                <w:lang w:eastAsia="zh-CN"/>
              </w:rPr>
              <w:t>UL: 99%</w:t>
            </w:r>
          </w:p>
        </w:tc>
        <w:tc>
          <w:tcPr>
            <w:tcW w:w="1515" w:type="dxa"/>
          </w:tcPr>
          <w:p w14:paraId="210F72CF" w14:textId="77777777" w:rsidR="003F4D04" w:rsidRPr="00501646" w:rsidRDefault="003F4D04" w:rsidP="008731BD">
            <w:pPr>
              <w:adjustRightInd w:val="0"/>
              <w:snapToGrid w:val="0"/>
              <w:spacing w:after="0"/>
              <w:rPr>
                <w:rFonts w:eastAsiaTheme="minorEastAsia"/>
                <w:szCs w:val="20"/>
                <w:lang w:eastAsia="zh-CN"/>
              </w:rPr>
            </w:pPr>
          </w:p>
        </w:tc>
        <w:tc>
          <w:tcPr>
            <w:tcW w:w="1631" w:type="dxa"/>
            <w:vMerge/>
          </w:tcPr>
          <w:p w14:paraId="68B43A80" w14:textId="77777777" w:rsidR="003F4D04" w:rsidRPr="00501646" w:rsidRDefault="003F4D04" w:rsidP="008731BD">
            <w:pPr>
              <w:adjustRightInd w:val="0"/>
              <w:snapToGrid w:val="0"/>
              <w:spacing w:after="0"/>
              <w:rPr>
                <w:rFonts w:eastAsiaTheme="minorEastAsia"/>
                <w:szCs w:val="20"/>
                <w:lang w:eastAsia="zh-CN"/>
              </w:rPr>
            </w:pPr>
          </w:p>
        </w:tc>
      </w:tr>
      <w:tr w:rsidR="003F4D04" w:rsidRPr="00501646" w14:paraId="092115EF" w14:textId="77777777" w:rsidTr="008731BD">
        <w:trPr>
          <w:trHeight w:val="494"/>
        </w:trPr>
        <w:tc>
          <w:tcPr>
            <w:tcW w:w="1893" w:type="dxa"/>
            <w:gridSpan w:val="2"/>
            <w:vMerge/>
          </w:tcPr>
          <w:p w14:paraId="446808F0" w14:textId="77777777" w:rsidR="003F4D04" w:rsidRPr="00501646" w:rsidRDefault="003F4D04" w:rsidP="008731BD">
            <w:pPr>
              <w:adjustRightInd w:val="0"/>
              <w:snapToGrid w:val="0"/>
              <w:spacing w:after="0"/>
              <w:rPr>
                <w:szCs w:val="20"/>
                <w:lang w:eastAsia="zh-CN"/>
              </w:rPr>
            </w:pPr>
          </w:p>
        </w:tc>
        <w:tc>
          <w:tcPr>
            <w:tcW w:w="815" w:type="dxa"/>
            <w:vMerge/>
          </w:tcPr>
          <w:p w14:paraId="662BB175" w14:textId="77777777" w:rsidR="003F4D04" w:rsidRPr="00501646" w:rsidRDefault="003F4D04" w:rsidP="008731BD">
            <w:pPr>
              <w:adjustRightInd w:val="0"/>
              <w:snapToGrid w:val="0"/>
              <w:spacing w:after="0"/>
              <w:rPr>
                <w:szCs w:val="20"/>
                <w:lang w:eastAsia="zh-CN"/>
              </w:rPr>
            </w:pPr>
          </w:p>
        </w:tc>
        <w:tc>
          <w:tcPr>
            <w:tcW w:w="3378" w:type="dxa"/>
          </w:tcPr>
          <w:p w14:paraId="3543C047" w14:textId="77777777" w:rsidR="003F4D04" w:rsidRPr="00501646" w:rsidRDefault="003F4D04" w:rsidP="008731BD">
            <w:pPr>
              <w:adjustRightInd w:val="0"/>
              <w:snapToGrid w:val="0"/>
              <w:spacing w:after="0"/>
              <w:rPr>
                <w:rFonts w:eastAsiaTheme="minorEastAsia"/>
                <w:szCs w:val="20"/>
                <w:lang w:eastAsia="zh-CN"/>
              </w:rPr>
            </w:pPr>
            <w:r w:rsidRPr="00501646">
              <w:rPr>
                <w:szCs w:val="20"/>
                <w:lang w:eastAsia="zh-CN"/>
              </w:rPr>
              <w:t>Capacity: number of users per km</w:t>
            </w:r>
            <w:r w:rsidRPr="00501646">
              <w:rPr>
                <w:szCs w:val="20"/>
                <w:vertAlign w:val="superscript"/>
                <w:lang w:eastAsia="zh-CN"/>
              </w:rPr>
              <w:t>2</w:t>
            </w:r>
          </w:p>
          <w:p w14:paraId="0334376B" w14:textId="77777777" w:rsidR="003F4D04" w:rsidRPr="00501646" w:rsidRDefault="003F4D04" w:rsidP="008731BD">
            <w:pPr>
              <w:adjustRightInd w:val="0"/>
              <w:snapToGrid w:val="0"/>
              <w:spacing w:after="0"/>
              <w:rPr>
                <w:rFonts w:eastAsiaTheme="minorEastAsia"/>
                <w:szCs w:val="20"/>
                <w:lang w:eastAsia="zh-CN"/>
              </w:rPr>
            </w:pPr>
            <w:r w:rsidRPr="00501646">
              <w:rPr>
                <w:szCs w:val="20"/>
                <w:lang w:eastAsia="zh-CN"/>
              </w:rPr>
              <w:t>Dense urban-IC: 1000</w:t>
            </w:r>
          </w:p>
        </w:tc>
        <w:tc>
          <w:tcPr>
            <w:tcW w:w="1515" w:type="dxa"/>
          </w:tcPr>
          <w:p w14:paraId="053EAC43" w14:textId="77777777" w:rsidR="003F4D04" w:rsidRPr="00501646" w:rsidRDefault="003F4D04" w:rsidP="008731BD">
            <w:pPr>
              <w:adjustRightInd w:val="0"/>
              <w:snapToGrid w:val="0"/>
              <w:spacing w:after="0"/>
              <w:rPr>
                <w:rFonts w:eastAsiaTheme="minorEastAsia"/>
                <w:szCs w:val="20"/>
                <w:lang w:eastAsia="zh-CN"/>
              </w:rPr>
            </w:pPr>
          </w:p>
        </w:tc>
        <w:tc>
          <w:tcPr>
            <w:tcW w:w="1631" w:type="dxa"/>
            <w:vMerge/>
          </w:tcPr>
          <w:p w14:paraId="50633625" w14:textId="77777777" w:rsidR="003F4D04" w:rsidRPr="00501646" w:rsidRDefault="003F4D04" w:rsidP="008731BD">
            <w:pPr>
              <w:adjustRightInd w:val="0"/>
              <w:snapToGrid w:val="0"/>
              <w:spacing w:after="0"/>
              <w:rPr>
                <w:rFonts w:eastAsiaTheme="minorEastAsia"/>
                <w:szCs w:val="20"/>
                <w:lang w:eastAsia="zh-CN"/>
              </w:rPr>
            </w:pPr>
          </w:p>
        </w:tc>
      </w:tr>
      <w:tr w:rsidR="003F4D04" w:rsidRPr="00501646" w14:paraId="520B3984" w14:textId="77777777" w:rsidTr="008731BD">
        <w:trPr>
          <w:trHeight w:val="247"/>
        </w:trPr>
        <w:tc>
          <w:tcPr>
            <w:tcW w:w="1893" w:type="dxa"/>
            <w:gridSpan w:val="2"/>
          </w:tcPr>
          <w:p w14:paraId="5553169D" w14:textId="77777777" w:rsidR="003F4D04" w:rsidRPr="00501646" w:rsidRDefault="003F4D04" w:rsidP="008731BD">
            <w:pPr>
              <w:adjustRightInd w:val="0"/>
              <w:snapToGrid w:val="0"/>
              <w:spacing w:after="0"/>
              <w:rPr>
                <w:szCs w:val="20"/>
                <w:lang w:eastAsia="zh-CN"/>
              </w:rPr>
            </w:pPr>
            <w:r w:rsidRPr="00501646">
              <w:rPr>
                <w:szCs w:val="20"/>
                <w:lang w:eastAsia="zh-CN"/>
              </w:rPr>
              <w:t>Coverage</w:t>
            </w:r>
          </w:p>
        </w:tc>
        <w:tc>
          <w:tcPr>
            <w:tcW w:w="815" w:type="dxa"/>
          </w:tcPr>
          <w:p w14:paraId="6F9765FD" w14:textId="77777777" w:rsidR="003F4D04" w:rsidRPr="00501646" w:rsidRDefault="003F4D04" w:rsidP="008731BD">
            <w:pPr>
              <w:adjustRightInd w:val="0"/>
              <w:snapToGrid w:val="0"/>
              <w:spacing w:after="0"/>
              <w:rPr>
                <w:szCs w:val="20"/>
                <w:lang w:eastAsia="zh-CN"/>
              </w:rPr>
            </w:pPr>
          </w:p>
        </w:tc>
        <w:tc>
          <w:tcPr>
            <w:tcW w:w="3378" w:type="dxa"/>
          </w:tcPr>
          <w:p w14:paraId="1E309CC3" w14:textId="77777777" w:rsidR="003F4D04" w:rsidRPr="00501646" w:rsidRDefault="003F4D04" w:rsidP="008731BD">
            <w:pPr>
              <w:adjustRightInd w:val="0"/>
              <w:snapToGrid w:val="0"/>
              <w:spacing w:after="0"/>
              <w:rPr>
                <w:rFonts w:eastAsiaTheme="minorEastAsia"/>
                <w:szCs w:val="20"/>
                <w:lang w:eastAsia="zh-CN"/>
              </w:rPr>
            </w:pPr>
          </w:p>
        </w:tc>
        <w:tc>
          <w:tcPr>
            <w:tcW w:w="1515" w:type="dxa"/>
          </w:tcPr>
          <w:p w14:paraId="49FAB670" w14:textId="77777777" w:rsidR="003F4D04" w:rsidRPr="00501646" w:rsidRDefault="003F4D04" w:rsidP="008731BD">
            <w:pPr>
              <w:adjustRightInd w:val="0"/>
              <w:snapToGrid w:val="0"/>
              <w:spacing w:after="0"/>
              <w:rPr>
                <w:rFonts w:eastAsiaTheme="minorEastAsia"/>
                <w:szCs w:val="20"/>
                <w:lang w:eastAsia="zh-CN"/>
              </w:rPr>
            </w:pPr>
          </w:p>
        </w:tc>
        <w:tc>
          <w:tcPr>
            <w:tcW w:w="1631" w:type="dxa"/>
          </w:tcPr>
          <w:p w14:paraId="3235B91C" w14:textId="77777777" w:rsidR="003F4D04" w:rsidRPr="00501646" w:rsidRDefault="003F4D04" w:rsidP="009735F2">
            <w:pPr>
              <w:spacing w:after="160" w:line="278" w:lineRule="auto"/>
              <w:contextualSpacing/>
              <w:jc w:val="left"/>
              <w:rPr>
                <w:rFonts w:eastAsiaTheme="minorEastAsia"/>
                <w:b/>
                <w:bCs/>
                <w:szCs w:val="20"/>
                <w:lang w:eastAsia="zh-CN"/>
              </w:rPr>
            </w:pPr>
          </w:p>
        </w:tc>
      </w:tr>
      <w:tr w:rsidR="003F4D04" w:rsidRPr="00501646" w14:paraId="3852A315" w14:textId="77777777" w:rsidTr="008731BD">
        <w:trPr>
          <w:trHeight w:val="494"/>
        </w:trPr>
        <w:tc>
          <w:tcPr>
            <w:tcW w:w="776" w:type="dxa"/>
          </w:tcPr>
          <w:p w14:paraId="13AA6EB3" w14:textId="77777777" w:rsidR="003F4D04" w:rsidRPr="00501646" w:rsidRDefault="003F4D04" w:rsidP="008731BD">
            <w:pPr>
              <w:adjustRightInd w:val="0"/>
              <w:snapToGrid w:val="0"/>
              <w:spacing w:after="0"/>
              <w:rPr>
                <w:szCs w:val="20"/>
                <w:lang w:eastAsia="zh-CN"/>
              </w:rPr>
            </w:pPr>
            <w:r w:rsidRPr="00501646">
              <w:rPr>
                <w:szCs w:val="20"/>
                <w:lang w:eastAsia="zh-CN"/>
              </w:rPr>
              <w:t>Positioning</w:t>
            </w:r>
          </w:p>
        </w:tc>
        <w:tc>
          <w:tcPr>
            <w:tcW w:w="1117" w:type="dxa"/>
          </w:tcPr>
          <w:p w14:paraId="0C65722B" w14:textId="77777777" w:rsidR="003F4D04" w:rsidRPr="00501646" w:rsidRDefault="003F4D04" w:rsidP="008731BD">
            <w:pPr>
              <w:adjustRightInd w:val="0"/>
              <w:snapToGrid w:val="0"/>
              <w:spacing w:after="0"/>
              <w:rPr>
                <w:szCs w:val="20"/>
                <w:lang w:eastAsia="zh-CN"/>
              </w:rPr>
            </w:pPr>
            <w:r w:rsidRPr="00501646">
              <w:rPr>
                <w:szCs w:val="20"/>
                <w:lang w:eastAsia="zh-CN"/>
              </w:rPr>
              <w:t>Positioning accuracy</w:t>
            </w:r>
          </w:p>
        </w:tc>
        <w:tc>
          <w:tcPr>
            <w:tcW w:w="815" w:type="dxa"/>
          </w:tcPr>
          <w:p w14:paraId="2AD98462" w14:textId="66687BC9" w:rsidR="003F4D04" w:rsidRPr="00501646" w:rsidRDefault="009735F2" w:rsidP="008731BD">
            <w:pPr>
              <w:adjustRightInd w:val="0"/>
              <w:snapToGrid w:val="0"/>
              <w:spacing w:after="0"/>
              <w:rPr>
                <w:rFonts w:eastAsiaTheme="minorEastAsia"/>
                <w:szCs w:val="20"/>
                <w:lang w:eastAsia="zh-CN"/>
              </w:rPr>
            </w:pPr>
            <w:r w:rsidRPr="00501646">
              <w:rPr>
                <w:rFonts w:eastAsiaTheme="minorEastAsia"/>
                <w:szCs w:val="20"/>
                <w:lang w:eastAsia="zh-CN"/>
              </w:rPr>
              <w:t>IC and ISAC</w:t>
            </w:r>
          </w:p>
        </w:tc>
        <w:tc>
          <w:tcPr>
            <w:tcW w:w="3378" w:type="dxa"/>
          </w:tcPr>
          <w:p w14:paraId="75B8763F" w14:textId="46A9170D" w:rsidR="003F4D04" w:rsidRPr="00501646" w:rsidRDefault="00221964" w:rsidP="008731BD">
            <w:pPr>
              <w:adjustRightInd w:val="0"/>
              <w:snapToGrid w:val="0"/>
              <w:spacing w:after="0"/>
              <w:rPr>
                <w:rFonts w:eastAsiaTheme="minorEastAsia"/>
                <w:szCs w:val="20"/>
                <w:lang w:eastAsia="zh-CN"/>
              </w:rPr>
            </w:pPr>
            <w:bookmarkStart w:id="10" w:name="OLE_LINK5"/>
            <w:r w:rsidRPr="00501646">
              <w:rPr>
                <w:rFonts w:eastAsiaTheme="minorEastAsia"/>
                <w:szCs w:val="20"/>
                <w:lang w:eastAsia="zh-CN"/>
              </w:rPr>
              <w:t>[</w:t>
            </w:r>
            <w:r w:rsidR="003F4D04" w:rsidRPr="00501646">
              <w:rPr>
                <w:szCs w:val="20"/>
                <w:lang w:eastAsia="zh-CN"/>
              </w:rPr>
              <w:t>10cm</w:t>
            </w:r>
            <w:bookmarkEnd w:id="10"/>
            <w:r w:rsidRPr="00501646">
              <w:rPr>
                <w:rFonts w:eastAsiaTheme="minorEastAsia"/>
                <w:szCs w:val="20"/>
                <w:lang w:eastAsia="zh-CN"/>
              </w:rPr>
              <w:t>]</w:t>
            </w:r>
          </w:p>
        </w:tc>
        <w:tc>
          <w:tcPr>
            <w:tcW w:w="1515" w:type="dxa"/>
          </w:tcPr>
          <w:p w14:paraId="409D3623" w14:textId="77777777" w:rsidR="003F4D04" w:rsidRPr="00501646" w:rsidRDefault="003F4D04" w:rsidP="008731BD">
            <w:pPr>
              <w:adjustRightInd w:val="0"/>
              <w:snapToGrid w:val="0"/>
              <w:spacing w:after="0"/>
              <w:rPr>
                <w:szCs w:val="20"/>
                <w:lang w:eastAsia="zh-CN"/>
              </w:rPr>
            </w:pPr>
          </w:p>
        </w:tc>
        <w:tc>
          <w:tcPr>
            <w:tcW w:w="1631" w:type="dxa"/>
          </w:tcPr>
          <w:p w14:paraId="6A32C23E" w14:textId="2F5A114C" w:rsidR="003F4D04" w:rsidRPr="00501646" w:rsidRDefault="009735F2" w:rsidP="008731BD">
            <w:pPr>
              <w:rPr>
                <w:rFonts w:eastAsiaTheme="minorEastAsia"/>
                <w:szCs w:val="20"/>
                <w:lang w:eastAsia="zh-CN"/>
              </w:rPr>
            </w:pPr>
            <w:r w:rsidRPr="00501646">
              <w:rPr>
                <w:rFonts w:eastAsiaTheme="minorEastAsia"/>
                <w:szCs w:val="20"/>
                <w:lang w:eastAsia="zh-CN"/>
              </w:rPr>
              <w:t>Simulation</w:t>
            </w:r>
          </w:p>
        </w:tc>
      </w:tr>
      <w:tr w:rsidR="003F4D04" w:rsidRPr="00501646" w14:paraId="03F16C32" w14:textId="77777777" w:rsidTr="008731BD">
        <w:trPr>
          <w:trHeight w:val="247"/>
        </w:trPr>
        <w:tc>
          <w:tcPr>
            <w:tcW w:w="1893" w:type="dxa"/>
            <w:gridSpan w:val="2"/>
          </w:tcPr>
          <w:p w14:paraId="55473F4F" w14:textId="77777777" w:rsidR="003F4D04" w:rsidRPr="00501646" w:rsidRDefault="003F4D04" w:rsidP="008731BD">
            <w:pPr>
              <w:adjustRightInd w:val="0"/>
              <w:snapToGrid w:val="0"/>
              <w:spacing w:after="0"/>
              <w:rPr>
                <w:szCs w:val="20"/>
                <w:lang w:eastAsia="zh-CN"/>
              </w:rPr>
            </w:pPr>
            <w:r w:rsidRPr="00501646">
              <w:rPr>
                <w:szCs w:val="20"/>
                <w:lang w:eastAsia="zh-CN"/>
              </w:rPr>
              <w:t xml:space="preserve">Bandwidth </w:t>
            </w:r>
          </w:p>
        </w:tc>
        <w:tc>
          <w:tcPr>
            <w:tcW w:w="815" w:type="dxa"/>
          </w:tcPr>
          <w:p w14:paraId="29549C02" w14:textId="77777777" w:rsidR="003F4D04" w:rsidRPr="00501646" w:rsidRDefault="003F4D04" w:rsidP="008731BD">
            <w:pPr>
              <w:adjustRightInd w:val="0"/>
              <w:snapToGrid w:val="0"/>
              <w:spacing w:after="0"/>
              <w:rPr>
                <w:szCs w:val="20"/>
                <w:lang w:eastAsia="zh-CN"/>
              </w:rPr>
            </w:pPr>
          </w:p>
        </w:tc>
        <w:tc>
          <w:tcPr>
            <w:tcW w:w="3378" w:type="dxa"/>
          </w:tcPr>
          <w:p w14:paraId="2DF1B831" w14:textId="77777777" w:rsidR="003F4D04" w:rsidRPr="00501646" w:rsidRDefault="003F4D04" w:rsidP="008731BD">
            <w:pPr>
              <w:adjustRightInd w:val="0"/>
              <w:snapToGrid w:val="0"/>
              <w:spacing w:after="0"/>
              <w:rPr>
                <w:rFonts w:eastAsiaTheme="minorEastAsia"/>
                <w:szCs w:val="20"/>
                <w:highlight w:val="green"/>
                <w:lang w:eastAsia="zh-CN"/>
              </w:rPr>
            </w:pPr>
            <w:r w:rsidRPr="00501646">
              <w:rPr>
                <w:rFonts w:eastAsiaTheme="minorEastAsia"/>
                <w:szCs w:val="20"/>
                <w:lang w:eastAsia="zh-CN"/>
              </w:rPr>
              <w:t>Same as agreement in RAN #108</w:t>
            </w:r>
          </w:p>
          <w:p w14:paraId="2D3403DF" w14:textId="77777777" w:rsidR="003F4D04" w:rsidRPr="00501646" w:rsidRDefault="003F4D04" w:rsidP="008731BD">
            <w:pPr>
              <w:adjustRightInd w:val="0"/>
              <w:snapToGrid w:val="0"/>
              <w:spacing w:after="0"/>
              <w:rPr>
                <w:szCs w:val="20"/>
                <w:lang w:eastAsia="zh-CN"/>
              </w:rPr>
            </w:pPr>
            <w:r w:rsidRPr="00501646">
              <w:rPr>
                <w:szCs w:val="20"/>
                <w:lang w:eastAsia="zh-CN"/>
              </w:rPr>
              <w:t>400MHz</w:t>
            </w:r>
          </w:p>
        </w:tc>
        <w:tc>
          <w:tcPr>
            <w:tcW w:w="1515" w:type="dxa"/>
          </w:tcPr>
          <w:p w14:paraId="3F855435" w14:textId="77777777" w:rsidR="003F4D04" w:rsidRPr="00501646" w:rsidRDefault="003F4D04" w:rsidP="008731BD">
            <w:pPr>
              <w:adjustRightInd w:val="0"/>
              <w:snapToGrid w:val="0"/>
              <w:spacing w:after="0"/>
              <w:rPr>
                <w:rFonts w:eastAsiaTheme="minorEastAsia"/>
                <w:szCs w:val="20"/>
                <w:lang w:eastAsia="zh-CN"/>
              </w:rPr>
            </w:pPr>
          </w:p>
        </w:tc>
        <w:tc>
          <w:tcPr>
            <w:tcW w:w="1631" w:type="dxa"/>
          </w:tcPr>
          <w:p w14:paraId="78FC590E" w14:textId="1118983D" w:rsidR="003F4D04" w:rsidRPr="00501646" w:rsidRDefault="009735F2" w:rsidP="008731BD">
            <w:pPr>
              <w:adjustRightInd w:val="0"/>
              <w:snapToGrid w:val="0"/>
              <w:spacing w:after="0"/>
              <w:rPr>
                <w:rFonts w:eastAsiaTheme="minorEastAsia"/>
                <w:szCs w:val="20"/>
                <w:lang w:eastAsia="zh-CN"/>
              </w:rPr>
            </w:pPr>
            <w:r w:rsidRPr="00501646">
              <w:rPr>
                <w:rFonts w:eastAsiaTheme="minorEastAsia"/>
                <w:szCs w:val="20"/>
                <w:lang w:eastAsia="zh-CN"/>
              </w:rPr>
              <w:t>Inspection</w:t>
            </w:r>
          </w:p>
        </w:tc>
      </w:tr>
      <w:tr w:rsidR="003F4D04" w:rsidRPr="00501646" w14:paraId="0F7DA74C" w14:textId="77777777" w:rsidTr="008731BD">
        <w:trPr>
          <w:trHeight w:val="733"/>
        </w:trPr>
        <w:tc>
          <w:tcPr>
            <w:tcW w:w="776" w:type="dxa"/>
            <w:vMerge w:val="restart"/>
          </w:tcPr>
          <w:p w14:paraId="5FD06240" w14:textId="77777777" w:rsidR="003F4D04" w:rsidRPr="00501646" w:rsidRDefault="003F4D04" w:rsidP="008731BD">
            <w:pPr>
              <w:adjustRightInd w:val="0"/>
              <w:snapToGrid w:val="0"/>
              <w:spacing w:after="0"/>
              <w:rPr>
                <w:szCs w:val="20"/>
                <w:lang w:eastAsia="zh-CN"/>
              </w:rPr>
            </w:pPr>
            <w:r w:rsidRPr="00501646">
              <w:rPr>
                <w:szCs w:val="20"/>
                <w:lang w:eastAsia="zh-CN"/>
              </w:rPr>
              <w:t>Sensing-related capability</w:t>
            </w:r>
          </w:p>
          <w:p w14:paraId="585611E8" w14:textId="77777777" w:rsidR="003F4D04" w:rsidRPr="00501646" w:rsidRDefault="003F4D04" w:rsidP="008731BD">
            <w:pPr>
              <w:adjustRightInd w:val="0"/>
              <w:snapToGrid w:val="0"/>
              <w:spacing w:after="0"/>
              <w:rPr>
                <w:szCs w:val="20"/>
                <w:highlight w:val="yellow"/>
              </w:rPr>
            </w:pPr>
          </w:p>
        </w:tc>
        <w:tc>
          <w:tcPr>
            <w:tcW w:w="1117" w:type="dxa"/>
          </w:tcPr>
          <w:p w14:paraId="78F9D741" w14:textId="77777777" w:rsidR="003F4D04" w:rsidRPr="00501646" w:rsidRDefault="003F4D04" w:rsidP="008731BD">
            <w:pPr>
              <w:adjustRightInd w:val="0"/>
              <w:snapToGrid w:val="0"/>
              <w:spacing w:after="0"/>
              <w:rPr>
                <w:szCs w:val="20"/>
                <w:lang w:eastAsia="zh-CN"/>
              </w:rPr>
            </w:pPr>
            <w:r w:rsidRPr="00501646">
              <w:rPr>
                <w:szCs w:val="20"/>
                <w:lang w:eastAsia="zh-CN"/>
              </w:rPr>
              <w:t>Detection/False alarm probability</w:t>
            </w:r>
          </w:p>
        </w:tc>
        <w:tc>
          <w:tcPr>
            <w:tcW w:w="815" w:type="dxa"/>
            <w:vMerge w:val="restart"/>
          </w:tcPr>
          <w:p w14:paraId="23C3E0FC" w14:textId="77777777" w:rsidR="003F4D04" w:rsidRPr="00A92C78" w:rsidRDefault="003F4D04" w:rsidP="008731BD">
            <w:pPr>
              <w:adjustRightInd w:val="0"/>
              <w:snapToGrid w:val="0"/>
              <w:spacing w:after="0"/>
              <w:rPr>
                <w:rFonts w:eastAsiaTheme="minorEastAsia"/>
                <w:sz w:val="22"/>
                <w:szCs w:val="18"/>
                <w:lang w:eastAsia="zh-CN"/>
              </w:rPr>
            </w:pPr>
            <w:r w:rsidRPr="00A92C78">
              <w:rPr>
                <w:rFonts w:eastAsiaTheme="minorEastAsia"/>
                <w:sz w:val="22"/>
                <w:szCs w:val="18"/>
                <w:lang w:eastAsia="zh-CN"/>
              </w:rPr>
              <w:t>ISAC</w:t>
            </w:r>
          </w:p>
        </w:tc>
        <w:tc>
          <w:tcPr>
            <w:tcW w:w="3378" w:type="dxa"/>
          </w:tcPr>
          <w:p w14:paraId="4E962C0E" w14:textId="2AA171AD" w:rsidR="003F4D04" w:rsidRPr="00A64144" w:rsidRDefault="00FE496E" w:rsidP="00A92C78">
            <w:pPr>
              <w:adjustRightInd w:val="0"/>
              <w:snapToGrid w:val="0"/>
              <w:spacing w:after="0"/>
              <w:rPr>
                <w:rFonts w:eastAsiaTheme="minorEastAsia"/>
                <w:szCs w:val="20"/>
                <w:lang w:eastAsia="zh-CN"/>
              </w:rPr>
            </w:pPr>
            <w:r>
              <w:rPr>
                <w:rFonts w:eastAsiaTheme="minorEastAsia" w:hint="eastAsia"/>
                <w:szCs w:val="20"/>
                <w:lang w:eastAsia="zh-CN"/>
              </w:rPr>
              <w:t>TBD</w:t>
            </w:r>
          </w:p>
        </w:tc>
        <w:tc>
          <w:tcPr>
            <w:tcW w:w="1515" w:type="dxa"/>
          </w:tcPr>
          <w:p w14:paraId="7224E5C8" w14:textId="77777777" w:rsidR="003F4D04" w:rsidRPr="00501646" w:rsidRDefault="003F4D04" w:rsidP="008731BD">
            <w:pPr>
              <w:adjustRightInd w:val="0"/>
              <w:snapToGrid w:val="0"/>
              <w:spacing w:after="0"/>
              <w:rPr>
                <w:szCs w:val="20"/>
                <w:lang w:eastAsia="zh-CN"/>
              </w:rPr>
            </w:pPr>
          </w:p>
        </w:tc>
        <w:tc>
          <w:tcPr>
            <w:tcW w:w="1631" w:type="dxa"/>
            <w:vMerge w:val="restart"/>
          </w:tcPr>
          <w:p w14:paraId="0C901B8D" w14:textId="7E7796A4" w:rsidR="003F4D04" w:rsidRPr="00501646" w:rsidRDefault="009735F2" w:rsidP="008731BD">
            <w:pPr>
              <w:adjustRightInd w:val="0"/>
              <w:snapToGrid w:val="0"/>
              <w:spacing w:after="0"/>
              <w:rPr>
                <w:rFonts w:eastAsiaTheme="minorEastAsia"/>
                <w:b/>
                <w:bCs/>
                <w:szCs w:val="20"/>
                <w:lang w:eastAsia="zh-CN"/>
              </w:rPr>
            </w:pPr>
            <w:r w:rsidRPr="00501646">
              <w:rPr>
                <w:rFonts w:eastAsiaTheme="minorEastAsia"/>
                <w:szCs w:val="20"/>
                <w:lang w:eastAsia="zh-CN"/>
              </w:rPr>
              <w:t>Simulation</w:t>
            </w:r>
          </w:p>
        </w:tc>
      </w:tr>
      <w:tr w:rsidR="003F4D04" w:rsidRPr="00501646" w14:paraId="55D3D64B" w14:textId="77777777" w:rsidTr="008731BD">
        <w:trPr>
          <w:trHeight w:val="512"/>
        </w:trPr>
        <w:tc>
          <w:tcPr>
            <w:tcW w:w="776" w:type="dxa"/>
            <w:vMerge/>
          </w:tcPr>
          <w:p w14:paraId="6287D57D" w14:textId="77777777" w:rsidR="003F4D04" w:rsidRPr="00501646" w:rsidRDefault="003F4D04" w:rsidP="008731BD">
            <w:pPr>
              <w:adjustRightInd w:val="0"/>
              <w:snapToGrid w:val="0"/>
              <w:spacing w:after="0"/>
              <w:rPr>
                <w:szCs w:val="20"/>
              </w:rPr>
            </w:pPr>
          </w:p>
        </w:tc>
        <w:tc>
          <w:tcPr>
            <w:tcW w:w="1117" w:type="dxa"/>
          </w:tcPr>
          <w:p w14:paraId="1016162C" w14:textId="77777777" w:rsidR="003F4D04" w:rsidRPr="00501646" w:rsidRDefault="003F4D04" w:rsidP="008731BD">
            <w:pPr>
              <w:adjustRightInd w:val="0"/>
              <w:snapToGrid w:val="0"/>
              <w:spacing w:after="0"/>
              <w:rPr>
                <w:szCs w:val="20"/>
                <w:lang w:eastAsia="zh-CN"/>
              </w:rPr>
            </w:pPr>
            <w:r w:rsidRPr="00501646">
              <w:rPr>
                <w:szCs w:val="20"/>
                <w:lang w:eastAsia="zh-CN"/>
              </w:rPr>
              <w:t>Localization accuracy</w:t>
            </w:r>
          </w:p>
        </w:tc>
        <w:tc>
          <w:tcPr>
            <w:tcW w:w="815" w:type="dxa"/>
            <w:vMerge/>
          </w:tcPr>
          <w:p w14:paraId="3A5D4FD4" w14:textId="77777777" w:rsidR="003F4D04" w:rsidRPr="00A92C78" w:rsidRDefault="003F4D04" w:rsidP="008731BD">
            <w:pPr>
              <w:adjustRightInd w:val="0"/>
              <w:snapToGrid w:val="0"/>
              <w:spacing w:after="0"/>
              <w:rPr>
                <w:rFonts w:eastAsiaTheme="minorEastAsia"/>
                <w:sz w:val="22"/>
                <w:szCs w:val="18"/>
                <w:lang w:eastAsia="zh-CN"/>
              </w:rPr>
            </w:pPr>
          </w:p>
        </w:tc>
        <w:tc>
          <w:tcPr>
            <w:tcW w:w="3378" w:type="dxa"/>
          </w:tcPr>
          <w:p w14:paraId="42BA813B" w14:textId="7C597345" w:rsidR="00A92C78" w:rsidRPr="00FE496E" w:rsidRDefault="00FE496E" w:rsidP="00FE496E">
            <w:pPr>
              <w:adjustRightInd w:val="0"/>
              <w:snapToGrid w:val="0"/>
              <w:spacing w:after="0"/>
              <w:rPr>
                <w:rFonts w:eastAsiaTheme="minorEastAsia"/>
                <w:szCs w:val="20"/>
                <w:lang w:eastAsia="zh-CN"/>
              </w:rPr>
            </w:pPr>
            <w:r>
              <w:rPr>
                <w:rFonts w:eastAsiaTheme="minorEastAsia" w:hint="eastAsia"/>
                <w:szCs w:val="20"/>
                <w:lang w:eastAsia="zh-CN"/>
              </w:rPr>
              <w:t>TBD</w:t>
            </w:r>
          </w:p>
        </w:tc>
        <w:tc>
          <w:tcPr>
            <w:tcW w:w="1515" w:type="dxa"/>
          </w:tcPr>
          <w:p w14:paraId="07FC7C25" w14:textId="77777777" w:rsidR="003F4D04" w:rsidRPr="00501646" w:rsidRDefault="003F4D04" w:rsidP="008731BD">
            <w:pPr>
              <w:adjustRightInd w:val="0"/>
              <w:snapToGrid w:val="0"/>
              <w:spacing w:after="0"/>
              <w:rPr>
                <w:rFonts w:eastAsiaTheme="minorEastAsia"/>
                <w:szCs w:val="20"/>
                <w:lang w:eastAsia="zh-CN"/>
              </w:rPr>
            </w:pPr>
          </w:p>
        </w:tc>
        <w:tc>
          <w:tcPr>
            <w:tcW w:w="1631" w:type="dxa"/>
            <w:vMerge/>
          </w:tcPr>
          <w:p w14:paraId="7C334465" w14:textId="77777777" w:rsidR="003F4D04" w:rsidRPr="00501646" w:rsidRDefault="003F4D04" w:rsidP="008731BD">
            <w:pPr>
              <w:adjustRightInd w:val="0"/>
              <w:snapToGrid w:val="0"/>
              <w:spacing w:after="0"/>
              <w:rPr>
                <w:rFonts w:eastAsiaTheme="minorEastAsia"/>
                <w:szCs w:val="20"/>
                <w:lang w:eastAsia="zh-CN"/>
              </w:rPr>
            </w:pPr>
          </w:p>
        </w:tc>
      </w:tr>
      <w:tr w:rsidR="003F4D04" w:rsidRPr="00501646" w14:paraId="0905392C" w14:textId="77777777" w:rsidTr="008731BD">
        <w:trPr>
          <w:trHeight w:val="512"/>
        </w:trPr>
        <w:tc>
          <w:tcPr>
            <w:tcW w:w="776" w:type="dxa"/>
            <w:vMerge/>
          </w:tcPr>
          <w:p w14:paraId="3AD0E1F9" w14:textId="77777777" w:rsidR="003F4D04" w:rsidRPr="00501646" w:rsidRDefault="003F4D04" w:rsidP="008731BD">
            <w:pPr>
              <w:adjustRightInd w:val="0"/>
              <w:snapToGrid w:val="0"/>
              <w:spacing w:after="0"/>
              <w:rPr>
                <w:szCs w:val="20"/>
              </w:rPr>
            </w:pPr>
          </w:p>
        </w:tc>
        <w:tc>
          <w:tcPr>
            <w:tcW w:w="1117" w:type="dxa"/>
          </w:tcPr>
          <w:p w14:paraId="7A79E86B" w14:textId="77777777" w:rsidR="003F4D04" w:rsidRPr="00501646" w:rsidRDefault="003F4D04" w:rsidP="008731BD">
            <w:pPr>
              <w:adjustRightInd w:val="0"/>
              <w:snapToGrid w:val="0"/>
              <w:spacing w:after="0"/>
              <w:rPr>
                <w:szCs w:val="20"/>
                <w:lang w:eastAsia="zh-CN"/>
              </w:rPr>
            </w:pPr>
            <w:r w:rsidRPr="00501646">
              <w:rPr>
                <w:szCs w:val="20"/>
                <w:lang w:eastAsia="zh-CN"/>
              </w:rPr>
              <w:t>Velocity accuracy</w:t>
            </w:r>
          </w:p>
        </w:tc>
        <w:tc>
          <w:tcPr>
            <w:tcW w:w="815" w:type="dxa"/>
            <w:vMerge/>
          </w:tcPr>
          <w:p w14:paraId="31D63E58" w14:textId="77777777" w:rsidR="003F4D04" w:rsidRPr="00501646" w:rsidRDefault="003F4D04" w:rsidP="008731BD">
            <w:pPr>
              <w:adjustRightInd w:val="0"/>
              <w:snapToGrid w:val="0"/>
              <w:spacing w:after="0"/>
              <w:rPr>
                <w:szCs w:val="20"/>
                <w:lang w:eastAsia="zh-CN"/>
              </w:rPr>
            </w:pPr>
          </w:p>
        </w:tc>
        <w:tc>
          <w:tcPr>
            <w:tcW w:w="3378" w:type="dxa"/>
          </w:tcPr>
          <w:p w14:paraId="032277FC" w14:textId="62E63AD5" w:rsidR="007A7353" w:rsidRPr="00FE496E" w:rsidRDefault="00FE496E" w:rsidP="008731BD">
            <w:pPr>
              <w:adjustRightInd w:val="0"/>
              <w:snapToGrid w:val="0"/>
              <w:spacing w:after="0"/>
              <w:rPr>
                <w:rFonts w:eastAsiaTheme="minorEastAsia"/>
                <w:szCs w:val="20"/>
                <w:lang w:eastAsia="zh-CN"/>
              </w:rPr>
            </w:pPr>
            <w:r w:rsidRPr="00FE496E">
              <w:rPr>
                <w:rFonts w:eastAsiaTheme="minorEastAsia" w:hint="eastAsia"/>
                <w:szCs w:val="20"/>
                <w:lang w:eastAsia="zh-CN"/>
              </w:rPr>
              <w:t>TBD</w:t>
            </w:r>
          </w:p>
        </w:tc>
        <w:tc>
          <w:tcPr>
            <w:tcW w:w="1515" w:type="dxa"/>
          </w:tcPr>
          <w:p w14:paraId="5C61B2FF" w14:textId="77777777" w:rsidR="003F4D04" w:rsidRPr="00501646" w:rsidRDefault="003F4D04" w:rsidP="008731BD">
            <w:pPr>
              <w:adjustRightInd w:val="0"/>
              <w:snapToGrid w:val="0"/>
              <w:spacing w:after="0"/>
              <w:rPr>
                <w:rFonts w:eastAsiaTheme="minorEastAsia"/>
                <w:szCs w:val="20"/>
                <w:lang w:eastAsia="zh-CN"/>
              </w:rPr>
            </w:pPr>
          </w:p>
        </w:tc>
        <w:tc>
          <w:tcPr>
            <w:tcW w:w="1631" w:type="dxa"/>
            <w:vMerge/>
          </w:tcPr>
          <w:p w14:paraId="2B1CC02D" w14:textId="77777777" w:rsidR="003F4D04" w:rsidRPr="00501646" w:rsidRDefault="003F4D04" w:rsidP="008731BD">
            <w:pPr>
              <w:adjustRightInd w:val="0"/>
              <w:snapToGrid w:val="0"/>
              <w:spacing w:after="0"/>
              <w:rPr>
                <w:rFonts w:eastAsiaTheme="minorEastAsia"/>
                <w:szCs w:val="20"/>
                <w:lang w:eastAsia="zh-CN"/>
              </w:rPr>
            </w:pPr>
          </w:p>
        </w:tc>
      </w:tr>
      <w:tr w:rsidR="003F4D04" w:rsidRPr="00501646" w14:paraId="223D932E" w14:textId="77777777" w:rsidTr="008731BD">
        <w:trPr>
          <w:trHeight w:val="512"/>
        </w:trPr>
        <w:tc>
          <w:tcPr>
            <w:tcW w:w="776" w:type="dxa"/>
            <w:vMerge/>
          </w:tcPr>
          <w:p w14:paraId="286EF0A7" w14:textId="77777777" w:rsidR="003F4D04" w:rsidRPr="00501646" w:rsidRDefault="003F4D04" w:rsidP="008731BD">
            <w:pPr>
              <w:adjustRightInd w:val="0"/>
              <w:snapToGrid w:val="0"/>
              <w:spacing w:after="0"/>
              <w:rPr>
                <w:szCs w:val="20"/>
              </w:rPr>
            </w:pPr>
          </w:p>
        </w:tc>
        <w:tc>
          <w:tcPr>
            <w:tcW w:w="1117" w:type="dxa"/>
          </w:tcPr>
          <w:p w14:paraId="4312FBD4" w14:textId="2B1AF6B9" w:rsidR="003F4D04" w:rsidRPr="00501646" w:rsidRDefault="009735F2" w:rsidP="008731BD">
            <w:pPr>
              <w:adjustRightInd w:val="0"/>
              <w:snapToGrid w:val="0"/>
              <w:spacing w:after="0"/>
              <w:rPr>
                <w:rFonts w:eastAsiaTheme="minorEastAsia"/>
                <w:szCs w:val="20"/>
                <w:lang w:eastAsia="zh-CN"/>
              </w:rPr>
            </w:pPr>
            <w:r w:rsidRPr="00501646">
              <w:rPr>
                <w:rFonts w:eastAsiaTheme="minorEastAsia"/>
                <w:szCs w:val="20"/>
                <w:lang w:eastAsia="zh-CN"/>
              </w:rPr>
              <w:t>Micro-Doppler accuracy</w:t>
            </w:r>
          </w:p>
        </w:tc>
        <w:tc>
          <w:tcPr>
            <w:tcW w:w="815" w:type="dxa"/>
            <w:vMerge/>
          </w:tcPr>
          <w:p w14:paraId="4A53C098" w14:textId="77777777" w:rsidR="003F4D04" w:rsidRPr="00501646" w:rsidRDefault="003F4D04" w:rsidP="008731BD">
            <w:pPr>
              <w:adjustRightInd w:val="0"/>
              <w:snapToGrid w:val="0"/>
              <w:spacing w:after="0"/>
              <w:rPr>
                <w:szCs w:val="20"/>
                <w:lang w:eastAsia="zh-CN"/>
              </w:rPr>
            </w:pPr>
          </w:p>
        </w:tc>
        <w:tc>
          <w:tcPr>
            <w:tcW w:w="3378" w:type="dxa"/>
          </w:tcPr>
          <w:p w14:paraId="0A105320" w14:textId="7A09F011" w:rsidR="003F4D04" w:rsidRPr="00FE496E" w:rsidRDefault="00FE496E" w:rsidP="008731BD">
            <w:pPr>
              <w:adjustRightInd w:val="0"/>
              <w:snapToGrid w:val="0"/>
              <w:spacing w:after="0"/>
              <w:rPr>
                <w:rFonts w:eastAsiaTheme="minorEastAsia"/>
                <w:szCs w:val="20"/>
                <w:lang w:eastAsia="zh-CN"/>
              </w:rPr>
            </w:pPr>
            <w:r w:rsidRPr="00FE496E">
              <w:rPr>
                <w:rFonts w:eastAsiaTheme="minorEastAsia" w:hint="eastAsia"/>
                <w:szCs w:val="20"/>
                <w:lang w:eastAsia="zh-CN"/>
              </w:rPr>
              <w:t>TBD</w:t>
            </w:r>
          </w:p>
        </w:tc>
        <w:tc>
          <w:tcPr>
            <w:tcW w:w="1515" w:type="dxa"/>
          </w:tcPr>
          <w:p w14:paraId="2F51A62D" w14:textId="77777777" w:rsidR="003F4D04" w:rsidRPr="00501646" w:rsidRDefault="003F4D04" w:rsidP="008731BD">
            <w:pPr>
              <w:adjustRightInd w:val="0"/>
              <w:snapToGrid w:val="0"/>
              <w:spacing w:after="0"/>
              <w:rPr>
                <w:rFonts w:eastAsiaTheme="minorEastAsia"/>
                <w:szCs w:val="20"/>
                <w:lang w:eastAsia="zh-CN"/>
              </w:rPr>
            </w:pPr>
          </w:p>
        </w:tc>
        <w:tc>
          <w:tcPr>
            <w:tcW w:w="1631" w:type="dxa"/>
            <w:vMerge/>
          </w:tcPr>
          <w:p w14:paraId="6A60E4FC" w14:textId="77777777" w:rsidR="003F4D04" w:rsidRPr="00501646" w:rsidRDefault="003F4D04" w:rsidP="008731BD">
            <w:pPr>
              <w:adjustRightInd w:val="0"/>
              <w:snapToGrid w:val="0"/>
              <w:spacing w:after="0"/>
              <w:rPr>
                <w:rFonts w:eastAsiaTheme="minorEastAsia"/>
                <w:szCs w:val="20"/>
                <w:lang w:eastAsia="zh-CN"/>
              </w:rPr>
            </w:pPr>
          </w:p>
        </w:tc>
      </w:tr>
      <w:tr w:rsidR="003F4D04" w:rsidRPr="00501646" w14:paraId="11F11094" w14:textId="77777777" w:rsidTr="008731BD">
        <w:trPr>
          <w:trHeight w:val="247"/>
        </w:trPr>
        <w:tc>
          <w:tcPr>
            <w:tcW w:w="1893" w:type="dxa"/>
            <w:gridSpan w:val="2"/>
          </w:tcPr>
          <w:p w14:paraId="2F441A50" w14:textId="77777777" w:rsidR="003F4D04" w:rsidRPr="00501646" w:rsidRDefault="003F4D04" w:rsidP="008731BD">
            <w:pPr>
              <w:adjustRightInd w:val="0"/>
              <w:snapToGrid w:val="0"/>
              <w:spacing w:after="0"/>
              <w:rPr>
                <w:szCs w:val="20"/>
                <w:lang w:eastAsia="zh-CN"/>
              </w:rPr>
            </w:pPr>
            <w:r w:rsidRPr="00501646">
              <w:rPr>
                <w:szCs w:val="20"/>
                <w:lang w:eastAsia="zh-CN"/>
              </w:rPr>
              <w:t>AI-related accuracy</w:t>
            </w:r>
          </w:p>
        </w:tc>
        <w:tc>
          <w:tcPr>
            <w:tcW w:w="815" w:type="dxa"/>
          </w:tcPr>
          <w:p w14:paraId="62B2374B"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AIAC</w:t>
            </w:r>
          </w:p>
        </w:tc>
        <w:tc>
          <w:tcPr>
            <w:tcW w:w="3378" w:type="dxa"/>
          </w:tcPr>
          <w:p w14:paraId="6A0015FB" w14:textId="77777777" w:rsidR="003F4D04" w:rsidRPr="00501646" w:rsidRDefault="003F4D04" w:rsidP="008731BD">
            <w:pPr>
              <w:adjustRightInd w:val="0"/>
              <w:snapToGrid w:val="0"/>
              <w:spacing w:after="0"/>
              <w:rPr>
                <w:szCs w:val="20"/>
                <w:lang w:eastAsia="zh-CN"/>
              </w:rPr>
            </w:pPr>
            <w:r w:rsidRPr="00501646">
              <w:rPr>
                <w:szCs w:val="20"/>
                <w:lang w:eastAsia="zh-CN"/>
              </w:rPr>
              <w:t>Qualitative</w:t>
            </w:r>
          </w:p>
        </w:tc>
        <w:tc>
          <w:tcPr>
            <w:tcW w:w="1515" w:type="dxa"/>
          </w:tcPr>
          <w:p w14:paraId="205820F1" w14:textId="77777777" w:rsidR="003F4D04" w:rsidRPr="00501646" w:rsidRDefault="003F4D04" w:rsidP="008731BD">
            <w:pPr>
              <w:adjustRightInd w:val="0"/>
              <w:snapToGrid w:val="0"/>
              <w:spacing w:after="0"/>
              <w:rPr>
                <w:szCs w:val="20"/>
                <w:lang w:eastAsia="zh-CN"/>
              </w:rPr>
            </w:pPr>
          </w:p>
        </w:tc>
        <w:tc>
          <w:tcPr>
            <w:tcW w:w="1631" w:type="dxa"/>
          </w:tcPr>
          <w:p w14:paraId="6FF48076" w14:textId="43197DC7" w:rsidR="00EC72A0" w:rsidRPr="00501646" w:rsidRDefault="00012A01" w:rsidP="008731BD">
            <w:pPr>
              <w:adjustRightInd w:val="0"/>
              <w:snapToGrid w:val="0"/>
              <w:spacing w:after="0"/>
              <w:rPr>
                <w:rFonts w:eastAsiaTheme="minorEastAsia"/>
                <w:szCs w:val="20"/>
                <w:lang w:eastAsia="zh-CN"/>
              </w:rPr>
            </w:pPr>
            <w:bookmarkStart w:id="11" w:name="OLE_LINK6"/>
            <w:r>
              <w:rPr>
                <w:rFonts w:eastAsiaTheme="minorEastAsia" w:hint="eastAsia"/>
                <w:szCs w:val="20"/>
                <w:lang w:eastAsia="zh-CN"/>
              </w:rPr>
              <w:t>Inspection</w:t>
            </w:r>
            <w:bookmarkEnd w:id="11"/>
          </w:p>
        </w:tc>
      </w:tr>
      <w:tr w:rsidR="003F4D04" w:rsidRPr="00501646" w14:paraId="58C6247A" w14:textId="77777777" w:rsidTr="0013194F">
        <w:trPr>
          <w:trHeight w:val="2325"/>
        </w:trPr>
        <w:tc>
          <w:tcPr>
            <w:tcW w:w="776" w:type="dxa"/>
            <w:vMerge w:val="restart"/>
          </w:tcPr>
          <w:p w14:paraId="6815ABD8" w14:textId="77777777" w:rsidR="003F4D04" w:rsidRPr="00501646" w:rsidRDefault="003F4D04" w:rsidP="008731BD">
            <w:pPr>
              <w:adjustRightInd w:val="0"/>
              <w:snapToGrid w:val="0"/>
              <w:spacing w:after="0"/>
              <w:rPr>
                <w:szCs w:val="20"/>
              </w:rPr>
            </w:pPr>
            <w:r w:rsidRPr="00501646">
              <w:rPr>
                <w:szCs w:val="20"/>
                <w:lang w:eastAsia="zh-CN"/>
              </w:rPr>
              <w:t>Energy</w:t>
            </w:r>
            <w:r w:rsidRPr="00501646">
              <w:rPr>
                <w:szCs w:val="20"/>
              </w:rPr>
              <w:t xml:space="preserve"> </w:t>
            </w:r>
            <w:r w:rsidRPr="00501646">
              <w:rPr>
                <w:szCs w:val="20"/>
                <w:lang w:eastAsia="zh-CN"/>
              </w:rPr>
              <w:t>efficiency</w:t>
            </w:r>
          </w:p>
        </w:tc>
        <w:tc>
          <w:tcPr>
            <w:tcW w:w="1117" w:type="dxa"/>
          </w:tcPr>
          <w:p w14:paraId="226E7282" w14:textId="77777777" w:rsidR="003F4D04" w:rsidRPr="00501646" w:rsidRDefault="003F4D04" w:rsidP="008731BD">
            <w:pPr>
              <w:adjustRightInd w:val="0"/>
              <w:snapToGrid w:val="0"/>
              <w:spacing w:after="0"/>
              <w:rPr>
                <w:szCs w:val="20"/>
                <w:lang w:eastAsia="zh-CN"/>
              </w:rPr>
            </w:pPr>
            <w:r w:rsidRPr="00501646">
              <w:rPr>
                <w:szCs w:val="20"/>
                <w:lang w:eastAsia="zh-CN"/>
              </w:rPr>
              <w:t>Network EE</w:t>
            </w:r>
          </w:p>
        </w:tc>
        <w:tc>
          <w:tcPr>
            <w:tcW w:w="815" w:type="dxa"/>
            <w:vMerge w:val="restart"/>
          </w:tcPr>
          <w:p w14:paraId="022BB46E"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IC</w:t>
            </w:r>
          </w:p>
        </w:tc>
        <w:tc>
          <w:tcPr>
            <w:tcW w:w="3378" w:type="dxa"/>
          </w:tcPr>
          <w:p w14:paraId="61B59336" w14:textId="77777777" w:rsidR="003F4D04" w:rsidRPr="00501646" w:rsidRDefault="003F4D04" w:rsidP="008731BD">
            <w:pPr>
              <w:adjustRightInd w:val="0"/>
              <w:snapToGrid w:val="0"/>
              <w:spacing w:after="0"/>
              <w:rPr>
                <w:szCs w:val="20"/>
              </w:rPr>
            </w:pPr>
            <w:r w:rsidRPr="00501646">
              <w:rPr>
                <w:szCs w:val="20"/>
                <w:lang w:eastAsia="zh-CN"/>
              </w:rPr>
              <w:t>TBD</w:t>
            </w:r>
          </w:p>
        </w:tc>
        <w:tc>
          <w:tcPr>
            <w:tcW w:w="1515" w:type="dxa"/>
          </w:tcPr>
          <w:p w14:paraId="0DDD61C1" w14:textId="77777777" w:rsidR="003F4D04" w:rsidRPr="00501646" w:rsidRDefault="003F4D04" w:rsidP="008731BD">
            <w:pPr>
              <w:adjustRightInd w:val="0"/>
              <w:snapToGrid w:val="0"/>
              <w:spacing w:after="0"/>
              <w:rPr>
                <w:szCs w:val="20"/>
                <w:lang w:eastAsia="zh-CN"/>
              </w:rPr>
            </w:pPr>
          </w:p>
        </w:tc>
        <w:tc>
          <w:tcPr>
            <w:tcW w:w="1631" w:type="dxa"/>
            <w:vMerge w:val="restart"/>
          </w:tcPr>
          <w:p w14:paraId="00FBD926" w14:textId="6E14F8C9" w:rsidR="003F4D04" w:rsidRPr="00501646" w:rsidRDefault="00EC72A0" w:rsidP="008731BD">
            <w:pPr>
              <w:adjustRightInd w:val="0"/>
              <w:snapToGrid w:val="0"/>
              <w:spacing w:after="0"/>
              <w:rPr>
                <w:szCs w:val="20"/>
                <w:lang w:eastAsia="zh-CN"/>
              </w:rPr>
            </w:pPr>
            <w:r w:rsidRPr="00501646">
              <w:rPr>
                <w:rFonts w:eastAsiaTheme="minorEastAsia"/>
                <w:szCs w:val="20"/>
                <w:lang w:eastAsia="zh-CN"/>
              </w:rPr>
              <w:t>Analytical and simulation</w:t>
            </w:r>
          </w:p>
        </w:tc>
      </w:tr>
      <w:tr w:rsidR="003F4D04" w:rsidRPr="00501646" w14:paraId="3638F9FA" w14:textId="77777777" w:rsidTr="0013194F">
        <w:trPr>
          <w:trHeight w:val="2041"/>
        </w:trPr>
        <w:tc>
          <w:tcPr>
            <w:tcW w:w="776" w:type="dxa"/>
            <w:vMerge/>
          </w:tcPr>
          <w:p w14:paraId="44723377" w14:textId="77777777" w:rsidR="003F4D04" w:rsidRPr="00501646" w:rsidRDefault="003F4D04" w:rsidP="008731BD">
            <w:pPr>
              <w:adjustRightInd w:val="0"/>
              <w:snapToGrid w:val="0"/>
              <w:spacing w:after="0"/>
              <w:rPr>
                <w:szCs w:val="20"/>
              </w:rPr>
            </w:pPr>
          </w:p>
        </w:tc>
        <w:tc>
          <w:tcPr>
            <w:tcW w:w="1117" w:type="dxa"/>
          </w:tcPr>
          <w:p w14:paraId="6C2D24AF" w14:textId="77777777" w:rsidR="003F4D04" w:rsidRPr="00501646" w:rsidRDefault="003F4D04" w:rsidP="008731BD">
            <w:pPr>
              <w:adjustRightInd w:val="0"/>
              <w:snapToGrid w:val="0"/>
              <w:spacing w:after="0"/>
              <w:rPr>
                <w:rFonts w:eastAsiaTheme="minorEastAsia"/>
                <w:szCs w:val="20"/>
                <w:lang w:eastAsia="zh-CN"/>
              </w:rPr>
            </w:pPr>
            <w:r w:rsidRPr="00501646">
              <w:rPr>
                <w:szCs w:val="20"/>
                <w:lang w:eastAsia="zh-CN"/>
              </w:rPr>
              <w:t>Device EE</w:t>
            </w:r>
            <w:r w:rsidRPr="00501646">
              <w:rPr>
                <w:rFonts w:eastAsiaTheme="minorEastAsia"/>
                <w:szCs w:val="20"/>
                <w:lang w:eastAsia="zh-CN"/>
              </w:rPr>
              <w:t xml:space="preserve"> (definition of ITU IMT-2030)</w:t>
            </w:r>
          </w:p>
        </w:tc>
        <w:tc>
          <w:tcPr>
            <w:tcW w:w="815" w:type="dxa"/>
            <w:vMerge/>
          </w:tcPr>
          <w:p w14:paraId="1AE54038" w14:textId="77777777" w:rsidR="003F4D04" w:rsidRPr="00501646" w:rsidRDefault="003F4D04" w:rsidP="008731BD">
            <w:pPr>
              <w:adjustRightInd w:val="0"/>
              <w:snapToGrid w:val="0"/>
              <w:spacing w:after="0"/>
              <w:rPr>
                <w:szCs w:val="20"/>
                <w:lang w:eastAsia="zh-CN"/>
              </w:rPr>
            </w:pPr>
          </w:p>
        </w:tc>
        <w:tc>
          <w:tcPr>
            <w:tcW w:w="4893" w:type="dxa"/>
            <w:gridSpan w:val="2"/>
          </w:tcPr>
          <w:tbl>
            <w:tblPr>
              <w:tblStyle w:val="aa"/>
              <w:tblW w:w="4705" w:type="dxa"/>
              <w:jc w:val="center"/>
              <w:tblLayout w:type="fixed"/>
              <w:tblLook w:val="04A0" w:firstRow="1" w:lastRow="0" w:firstColumn="1" w:lastColumn="0" w:noHBand="0" w:noVBand="1"/>
            </w:tblPr>
            <w:tblGrid>
              <w:gridCol w:w="1309"/>
              <w:gridCol w:w="1128"/>
              <w:gridCol w:w="879"/>
              <w:gridCol w:w="1389"/>
            </w:tblGrid>
            <w:tr w:rsidR="003F4D04" w:rsidRPr="00501646" w14:paraId="69F97AE8" w14:textId="77777777" w:rsidTr="008731BD">
              <w:trPr>
                <w:trHeight w:val="741"/>
                <w:jc w:val="center"/>
              </w:trPr>
              <w:tc>
                <w:tcPr>
                  <w:tcW w:w="1309" w:type="dxa"/>
                  <w:tcBorders>
                    <w:top w:val="single" w:sz="4" w:space="0" w:color="auto"/>
                    <w:left w:val="single" w:sz="4" w:space="0" w:color="auto"/>
                    <w:bottom w:val="single" w:sz="4" w:space="0" w:color="auto"/>
                    <w:right w:val="single" w:sz="4" w:space="0" w:color="auto"/>
                  </w:tcBorders>
                  <w:vAlign w:val="center"/>
                </w:tcPr>
                <w:p w14:paraId="67DD5485" w14:textId="4A0D84B4" w:rsidR="003F4D04" w:rsidRPr="00501646" w:rsidRDefault="003F4D04" w:rsidP="008731BD">
                  <w:pPr>
                    <w:pStyle w:val="Tablehead"/>
                    <w:rPr>
                      <w:rFonts w:ascii="Times New Roman" w:hAnsi="Times New Roman" w:cs="Times New Roman"/>
                    </w:rPr>
                  </w:pPr>
                  <w:r w:rsidRPr="00501646">
                    <w:rPr>
                      <w:rFonts w:ascii="Times New Roman" w:hAnsi="Times New Roman" w:cs="Times New Roman"/>
                    </w:rPr>
                    <w:t>Test environment(s)</w:t>
                  </w:r>
                </w:p>
              </w:tc>
              <w:tc>
                <w:tcPr>
                  <w:tcW w:w="1128" w:type="dxa"/>
                  <w:tcBorders>
                    <w:top w:val="single" w:sz="4" w:space="0" w:color="auto"/>
                    <w:left w:val="single" w:sz="4" w:space="0" w:color="auto"/>
                    <w:bottom w:val="single" w:sz="4" w:space="0" w:color="auto"/>
                    <w:right w:val="single" w:sz="4" w:space="0" w:color="auto"/>
                  </w:tcBorders>
                  <w:vAlign w:val="center"/>
                </w:tcPr>
                <w:p w14:paraId="31006AA7" w14:textId="04043CC5" w:rsidR="003F4D04" w:rsidRPr="00501646" w:rsidRDefault="003F4D04" w:rsidP="008731BD">
                  <w:pPr>
                    <w:pStyle w:val="Tablehead"/>
                    <w:rPr>
                      <w:rFonts w:ascii="Times New Roman" w:hAnsi="Times New Roman" w:cs="Times New Roman"/>
                    </w:rPr>
                  </w:pPr>
                  <w:r w:rsidRPr="00501646">
                    <w:rPr>
                      <w:rFonts w:ascii="Times New Roman" w:hAnsi="Times New Roman" w:cs="Times New Roman"/>
                      <w:lang w:eastAsia="zh-CN"/>
                    </w:rPr>
                    <w:t>Selected load</w:t>
                  </w:r>
                  <w:r w:rsidRPr="00501646">
                    <w:rPr>
                      <w:rFonts w:ascii="Times New Roman" w:hAnsi="Times New Roman" w:cs="Times New Roman"/>
                    </w:rPr>
                    <w:t xml:space="preserve"> case</w:t>
                  </w:r>
                  <w:r w:rsidRPr="00501646">
                    <w:rPr>
                      <w:rFonts w:ascii="Times New Roman" w:hAnsi="Times New Roman" w:cs="Times New Roman"/>
                      <w:lang w:eastAsia="zh-CN"/>
                    </w:rPr>
                    <w:t>(s)</w:t>
                  </w:r>
                </w:p>
              </w:tc>
              <w:tc>
                <w:tcPr>
                  <w:tcW w:w="879" w:type="dxa"/>
                  <w:tcBorders>
                    <w:top w:val="single" w:sz="4" w:space="0" w:color="auto"/>
                    <w:left w:val="single" w:sz="4" w:space="0" w:color="auto"/>
                    <w:bottom w:val="single" w:sz="4" w:space="0" w:color="auto"/>
                    <w:right w:val="single" w:sz="4" w:space="0" w:color="auto"/>
                  </w:tcBorders>
                  <w:vAlign w:val="center"/>
                </w:tcPr>
                <w:p w14:paraId="78085790" w14:textId="77777777" w:rsidR="003F4D04" w:rsidRPr="00501646" w:rsidRDefault="003F4D04" w:rsidP="008731BD">
                  <w:pPr>
                    <w:pStyle w:val="Tablehead"/>
                    <w:rPr>
                      <w:rFonts w:ascii="Times New Roman" w:hAnsi="Times New Roman" w:cs="Times New Roman"/>
                    </w:rPr>
                  </w:pPr>
                  <w:r w:rsidRPr="00501646">
                    <w:rPr>
                      <w:rFonts w:ascii="Times New Roman" w:hAnsi="Times New Roman" w:cs="Times New Roman"/>
                    </w:rPr>
                    <w:t>The reference case</w:t>
                  </w:r>
                </w:p>
              </w:tc>
              <w:tc>
                <w:tcPr>
                  <w:tcW w:w="1389" w:type="dxa"/>
                  <w:tcBorders>
                    <w:top w:val="single" w:sz="4" w:space="0" w:color="auto"/>
                    <w:left w:val="single" w:sz="4" w:space="0" w:color="auto"/>
                    <w:bottom w:val="single" w:sz="4" w:space="0" w:color="auto"/>
                    <w:right w:val="single" w:sz="4" w:space="0" w:color="auto"/>
                  </w:tcBorders>
                  <w:vAlign w:val="center"/>
                  <w:hideMark/>
                </w:tcPr>
                <w:p w14:paraId="731439C7" w14:textId="51475EB2" w:rsidR="003F4D04" w:rsidRPr="00501646" w:rsidRDefault="003F4D04" w:rsidP="008731BD">
                  <w:pPr>
                    <w:pStyle w:val="Tablehead"/>
                    <w:rPr>
                      <w:rFonts w:ascii="Times New Roman" w:hAnsi="Times New Roman" w:cs="Times New Roman"/>
                    </w:rPr>
                  </w:pPr>
                  <w:r w:rsidRPr="00501646">
                    <w:rPr>
                      <w:rFonts w:ascii="Times New Roman" w:hAnsi="Times New Roman" w:cs="Times New Roman"/>
                    </w:rPr>
                    <w:t>Relative energy saving (%)</w:t>
                  </w:r>
                </w:p>
              </w:tc>
            </w:tr>
            <w:tr w:rsidR="003F4D04" w:rsidRPr="00501646" w14:paraId="13B9788A" w14:textId="77777777" w:rsidTr="008731BD">
              <w:trPr>
                <w:trHeight w:val="90"/>
                <w:jc w:val="center"/>
              </w:trPr>
              <w:tc>
                <w:tcPr>
                  <w:tcW w:w="1309" w:type="dxa"/>
                  <w:tcBorders>
                    <w:top w:val="single" w:sz="4" w:space="0" w:color="auto"/>
                    <w:left w:val="single" w:sz="4" w:space="0" w:color="auto"/>
                    <w:bottom w:val="single" w:sz="4" w:space="0" w:color="auto"/>
                    <w:right w:val="single" w:sz="4" w:space="0" w:color="auto"/>
                  </w:tcBorders>
                  <w:vAlign w:val="center"/>
                </w:tcPr>
                <w:p w14:paraId="22ECFA9D" w14:textId="77777777" w:rsidR="003F4D04" w:rsidRPr="00501646" w:rsidRDefault="003F4D04" w:rsidP="008731BD">
                  <w:pPr>
                    <w:pStyle w:val="Tabletext1"/>
                    <w:jc w:val="center"/>
                    <w:rPr>
                      <w:sz w:val="20"/>
                    </w:rPr>
                  </w:pPr>
                  <w:r w:rsidRPr="00501646">
                    <w:rPr>
                      <w:sz w:val="20"/>
                    </w:rPr>
                    <w:t>N. A</w:t>
                  </w:r>
                </w:p>
              </w:tc>
              <w:tc>
                <w:tcPr>
                  <w:tcW w:w="1128" w:type="dxa"/>
                  <w:tcBorders>
                    <w:top w:val="single" w:sz="4" w:space="0" w:color="auto"/>
                    <w:left w:val="single" w:sz="4" w:space="0" w:color="auto"/>
                    <w:bottom w:val="single" w:sz="4" w:space="0" w:color="auto"/>
                    <w:right w:val="single" w:sz="4" w:space="0" w:color="auto"/>
                  </w:tcBorders>
                  <w:vAlign w:val="center"/>
                </w:tcPr>
                <w:p w14:paraId="785714D3" w14:textId="77777777" w:rsidR="003F4D04" w:rsidRPr="00501646" w:rsidRDefault="003F4D04" w:rsidP="008731BD">
                  <w:pPr>
                    <w:pStyle w:val="Tabletext1"/>
                    <w:jc w:val="center"/>
                    <w:rPr>
                      <w:sz w:val="20"/>
                    </w:rPr>
                  </w:pPr>
                  <w:r w:rsidRPr="00501646">
                    <w:rPr>
                      <w:sz w:val="20"/>
                    </w:rPr>
                    <w:t>empty load</w:t>
                  </w:r>
                </w:p>
              </w:tc>
              <w:tc>
                <w:tcPr>
                  <w:tcW w:w="879" w:type="dxa"/>
                  <w:vMerge w:val="restart"/>
                  <w:tcBorders>
                    <w:top w:val="single" w:sz="4" w:space="0" w:color="auto"/>
                    <w:left w:val="single" w:sz="4" w:space="0" w:color="auto"/>
                    <w:right w:val="single" w:sz="4" w:space="0" w:color="auto"/>
                  </w:tcBorders>
                  <w:vAlign w:val="center"/>
                </w:tcPr>
                <w:p w14:paraId="3FC6E0E8" w14:textId="77777777" w:rsidR="003F4D04" w:rsidRPr="00501646" w:rsidRDefault="003F4D04" w:rsidP="008731BD">
                  <w:pPr>
                    <w:pStyle w:val="Tabletext1"/>
                    <w:jc w:val="center"/>
                    <w:rPr>
                      <w:sz w:val="20"/>
                    </w:rPr>
                  </w:pPr>
                  <w:r w:rsidRPr="00501646">
                    <w:rPr>
                      <w:sz w:val="20"/>
                      <w:lang w:eastAsia="zh-CN"/>
                    </w:rPr>
                    <w:t>F</w:t>
                  </w:r>
                  <w:r w:rsidRPr="00501646">
                    <w:rPr>
                      <w:sz w:val="20"/>
                    </w:rPr>
                    <w:t>ully loaded case</w:t>
                  </w:r>
                </w:p>
              </w:tc>
              <w:tc>
                <w:tcPr>
                  <w:tcW w:w="1389" w:type="dxa"/>
                  <w:tcBorders>
                    <w:top w:val="single" w:sz="4" w:space="0" w:color="auto"/>
                    <w:left w:val="single" w:sz="4" w:space="0" w:color="auto"/>
                    <w:bottom w:val="single" w:sz="4" w:space="0" w:color="auto"/>
                    <w:right w:val="single" w:sz="4" w:space="0" w:color="auto"/>
                  </w:tcBorders>
                  <w:vAlign w:val="center"/>
                </w:tcPr>
                <w:p w14:paraId="4BAF00AB" w14:textId="32C22562" w:rsidR="003F4D04" w:rsidRPr="00501646" w:rsidRDefault="003F4D04" w:rsidP="008731BD">
                  <w:pPr>
                    <w:pStyle w:val="Tabletext1"/>
                    <w:jc w:val="center"/>
                    <w:rPr>
                      <w:sz w:val="20"/>
                      <w:lang w:eastAsia="zh-CN"/>
                    </w:rPr>
                  </w:pPr>
                  <w:r w:rsidRPr="00501646">
                    <w:rPr>
                      <w:sz w:val="20"/>
                      <w:lang w:eastAsia="zh-CN"/>
                    </w:rPr>
                    <w:t>9</w:t>
                  </w:r>
                  <w:r w:rsidR="00EC72A0" w:rsidRPr="00501646">
                    <w:rPr>
                      <w:sz w:val="20"/>
                      <w:lang w:eastAsia="zh-CN"/>
                    </w:rPr>
                    <w:t>0</w:t>
                  </w:r>
                  <w:r w:rsidRPr="00501646">
                    <w:rPr>
                      <w:sz w:val="20"/>
                      <w:lang w:eastAsia="zh-CN"/>
                    </w:rPr>
                    <w:t xml:space="preserve">% </w:t>
                  </w:r>
                </w:p>
              </w:tc>
            </w:tr>
            <w:tr w:rsidR="003F4D04" w:rsidRPr="00501646" w14:paraId="513F8E86" w14:textId="77777777" w:rsidTr="008731BD">
              <w:trPr>
                <w:trHeight w:val="103"/>
                <w:jc w:val="center"/>
              </w:trPr>
              <w:tc>
                <w:tcPr>
                  <w:tcW w:w="1309" w:type="dxa"/>
                  <w:tcBorders>
                    <w:top w:val="single" w:sz="4" w:space="0" w:color="auto"/>
                    <w:left w:val="single" w:sz="4" w:space="0" w:color="auto"/>
                    <w:bottom w:val="single" w:sz="4" w:space="0" w:color="auto"/>
                    <w:right w:val="single" w:sz="4" w:space="0" w:color="auto"/>
                  </w:tcBorders>
                  <w:vAlign w:val="center"/>
                </w:tcPr>
                <w:p w14:paraId="4D52067F" w14:textId="77777777" w:rsidR="003F4D04" w:rsidRPr="00501646" w:rsidRDefault="003F4D04" w:rsidP="008731BD">
                  <w:pPr>
                    <w:pStyle w:val="Tabletext1"/>
                    <w:jc w:val="center"/>
                    <w:rPr>
                      <w:sz w:val="20"/>
                    </w:rPr>
                  </w:pPr>
                  <w:r w:rsidRPr="00501646">
                    <w:rPr>
                      <w:sz w:val="20"/>
                    </w:rPr>
                    <w:t>Dense urban-IC</w:t>
                  </w:r>
                </w:p>
              </w:tc>
              <w:tc>
                <w:tcPr>
                  <w:tcW w:w="1128" w:type="dxa"/>
                  <w:tcBorders>
                    <w:top w:val="single" w:sz="4" w:space="0" w:color="auto"/>
                    <w:left w:val="single" w:sz="4" w:space="0" w:color="auto"/>
                    <w:bottom w:val="single" w:sz="4" w:space="0" w:color="auto"/>
                    <w:right w:val="single" w:sz="4" w:space="0" w:color="auto"/>
                  </w:tcBorders>
                  <w:vAlign w:val="center"/>
                </w:tcPr>
                <w:p w14:paraId="5ED01119" w14:textId="3B63C1DC" w:rsidR="003F4D04" w:rsidRPr="00501646" w:rsidRDefault="003678A8" w:rsidP="008731BD">
                  <w:pPr>
                    <w:pStyle w:val="Tabletext1"/>
                    <w:jc w:val="center"/>
                    <w:rPr>
                      <w:sz w:val="20"/>
                    </w:rPr>
                  </w:pPr>
                  <w:r w:rsidRPr="00501646">
                    <w:rPr>
                      <w:sz w:val="20"/>
                      <w:lang w:eastAsia="zh-CN"/>
                    </w:rPr>
                    <w:t xml:space="preserve">&lt;5% </w:t>
                  </w:r>
                </w:p>
              </w:tc>
              <w:tc>
                <w:tcPr>
                  <w:tcW w:w="879" w:type="dxa"/>
                  <w:vMerge/>
                  <w:tcBorders>
                    <w:left w:val="single" w:sz="4" w:space="0" w:color="auto"/>
                    <w:bottom w:val="single" w:sz="4" w:space="0" w:color="auto"/>
                    <w:right w:val="single" w:sz="4" w:space="0" w:color="auto"/>
                  </w:tcBorders>
                  <w:vAlign w:val="center"/>
                </w:tcPr>
                <w:p w14:paraId="6F2CD98D" w14:textId="77777777" w:rsidR="003F4D04" w:rsidRPr="00501646" w:rsidRDefault="003F4D04" w:rsidP="008731BD">
                  <w:pPr>
                    <w:pStyle w:val="Tabletext1"/>
                    <w:jc w:val="center"/>
                    <w:rPr>
                      <w:sz w:val="20"/>
                    </w:rPr>
                  </w:pPr>
                </w:p>
              </w:tc>
              <w:tc>
                <w:tcPr>
                  <w:tcW w:w="1389" w:type="dxa"/>
                  <w:tcBorders>
                    <w:top w:val="single" w:sz="4" w:space="0" w:color="auto"/>
                    <w:left w:val="single" w:sz="4" w:space="0" w:color="auto"/>
                    <w:bottom w:val="single" w:sz="4" w:space="0" w:color="auto"/>
                    <w:right w:val="single" w:sz="4" w:space="0" w:color="auto"/>
                  </w:tcBorders>
                  <w:vAlign w:val="center"/>
                </w:tcPr>
                <w:p w14:paraId="26A2DE86" w14:textId="7ADFB63F" w:rsidR="003F4D04" w:rsidRPr="00501646" w:rsidRDefault="003F4D04" w:rsidP="008731BD">
                  <w:pPr>
                    <w:pStyle w:val="Tabletext1"/>
                    <w:jc w:val="center"/>
                    <w:rPr>
                      <w:sz w:val="20"/>
                      <w:lang w:eastAsia="zh-CN"/>
                    </w:rPr>
                  </w:pPr>
                  <w:r w:rsidRPr="00501646">
                    <w:rPr>
                      <w:sz w:val="20"/>
                      <w:lang w:eastAsia="zh-CN"/>
                    </w:rPr>
                    <w:t>90%</w:t>
                  </w:r>
                </w:p>
              </w:tc>
            </w:tr>
          </w:tbl>
          <w:p w14:paraId="0E4B8E56" w14:textId="77777777" w:rsidR="003F4D04" w:rsidRPr="00501646" w:rsidRDefault="003F4D04" w:rsidP="008731BD">
            <w:pPr>
              <w:adjustRightInd w:val="0"/>
              <w:snapToGrid w:val="0"/>
              <w:spacing w:after="0"/>
              <w:rPr>
                <w:rFonts w:eastAsiaTheme="minorEastAsia"/>
                <w:szCs w:val="20"/>
                <w:lang w:eastAsia="zh-CN"/>
              </w:rPr>
            </w:pPr>
          </w:p>
        </w:tc>
        <w:tc>
          <w:tcPr>
            <w:tcW w:w="1631" w:type="dxa"/>
            <w:vMerge/>
          </w:tcPr>
          <w:p w14:paraId="03A0430D" w14:textId="77777777" w:rsidR="003F4D04" w:rsidRPr="00501646" w:rsidRDefault="003F4D04" w:rsidP="008731BD">
            <w:pPr>
              <w:adjustRightInd w:val="0"/>
              <w:snapToGrid w:val="0"/>
              <w:spacing w:after="0"/>
              <w:rPr>
                <w:szCs w:val="20"/>
                <w:lang w:eastAsia="zh-CN"/>
              </w:rPr>
            </w:pPr>
          </w:p>
        </w:tc>
      </w:tr>
      <w:tr w:rsidR="003F4D04" w:rsidRPr="00501646" w14:paraId="481FEB96" w14:textId="77777777" w:rsidTr="008731BD">
        <w:trPr>
          <w:trHeight w:val="247"/>
        </w:trPr>
        <w:tc>
          <w:tcPr>
            <w:tcW w:w="1893" w:type="dxa"/>
            <w:gridSpan w:val="2"/>
          </w:tcPr>
          <w:p w14:paraId="42DAC4C3" w14:textId="77777777" w:rsidR="003F4D04" w:rsidRPr="00501646" w:rsidRDefault="003F4D04" w:rsidP="008731BD">
            <w:pPr>
              <w:adjustRightInd w:val="0"/>
              <w:snapToGrid w:val="0"/>
              <w:spacing w:after="0"/>
              <w:rPr>
                <w:szCs w:val="20"/>
              </w:rPr>
            </w:pPr>
            <w:r w:rsidRPr="00501646">
              <w:rPr>
                <w:szCs w:val="20"/>
                <w:lang w:eastAsia="zh-CN"/>
              </w:rPr>
              <w:t>Security</w:t>
            </w:r>
          </w:p>
        </w:tc>
        <w:tc>
          <w:tcPr>
            <w:tcW w:w="815" w:type="dxa"/>
          </w:tcPr>
          <w:p w14:paraId="5DBB379E" w14:textId="77777777" w:rsidR="003F4D04" w:rsidRPr="00501646" w:rsidRDefault="003F4D04" w:rsidP="008731BD">
            <w:pPr>
              <w:adjustRightInd w:val="0"/>
              <w:snapToGrid w:val="0"/>
              <w:spacing w:after="0"/>
              <w:rPr>
                <w:szCs w:val="20"/>
                <w:lang w:eastAsia="zh-CN"/>
              </w:rPr>
            </w:pPr>
          </w:p>
        </w:tc>
        <w:tc>
          <w:tcPr>
            <w:tcW w:w="3378" w:type="dxa"/>
          </w:tcPr>
          <w:p w14:paraId="72518CE0" w14:textId="77777777" w:rsidR="003F4D04" w:rsidRPr="00501646" w:rsidRDefault="003F4D04" w:rsidP="008731BD">
            <w:pPr>
              <w:adjustRightInd w:val="0"/>
              <w:snapToGrid w:val="0"/>
              <w:spacing w:after="0"/>
              <w:rPr>
                <w:szCs w:val="20"/>
              </w:rPr>
            </w:pPr>
            <w:r w:rsidRPr="00501646">
              <w:rPr>
                <w:rFonts w:eastAsiaTheme="minorEastAsia"/>
                <w:szCs w:val="20"/>
                <w:lang w:eastAsia="zh-CN"/>
              </w:rPr>
              <w:t>Same as agreement in RAN #108</w:t>
            </w:r>
          </w:p>
        </w:tc>
        <w:tc>
          <w:tcPr>
            <w:tcW w:w="1515" w:type="dxa"/>
          </w:tcPr>
          <w:p w14:paraId="3D965D78" w14:textId="77777777" w:rsidR="003F4D04" w:rsidRPr="00501646" w:rsidRDefault="003F4D04" w:rsidP="008731BD">
            <w:pPr>
              <w:adjustRightInd w:val="0"/>
              <w:snapToGrid w:val="0"/>
              <w:spacing w:after="0"/>
              <w:rPr>
                <w:szCs w:val="20"/>
                <w:lang w:eastAsia="zh-CN"/>
              </w:rPr>
            </w:pPr>
          </w:p>
        </w:tc>
        <w:tc>
          <w:tcPr>
            <w:tcW w:w="1631" w:type="dxa"/>
          </w:tcPr>
          <w:p w14:paraId="4C8C943E" w14:textId="28C7AE55" w:rsidR="003F4D04" w:rsidRPr="00501646" w:rsidRDefault="003F4D04" w:rsidP="008731BD">
            <w:pPr>
              <w:adjustRightInd w:val="0"/>
              <w:snapToGrid w:val="0"/>
              <w:spacing w:after="0"/>
              <w:rPr>
                <w:rFonts w:eastAsiaTheme="minorEastAsia"/>
                <w:szCs w:val="20"/>
                <w:lang w:eastAsia="zh-CN"/>
              </w:rPr>
            </w:pPr>
          </w:p>
        </w:tc>
      </w:tr>
      <w:tr w:rsidR="003F4D04" w:rsidRPr="00501646" w14:paraId="24898FF9" w14:textId="77777777" w:rsidTr="008731BD">
        <w:trPr>
          <w:trHeight w:val="247"/>
        </w:trPr>
        <w:tc>
          <w:tcPr>
            <w:tcW w:w="1893" w:type="dxa"/>
            <w:gridSpan w:val="2"/>
          </w:tcPr>
          <w:p w14:paraId="0B9DA3E6" w14:textId="77777777" w:rsidR="003F4D04" w:rsidRPr="00501646" w:rsidRDefault="003F4D04" w:rsidP="008731BD">
            <w:pPr>
              <w:adjustRightInd w:val="0"/>
              <w:snapToGrid w:val="0"/>
              <w:spacing w:after="0"/>
              <w:rPr>
                <w:szCs w:val="20"/>
              </w:rPr>
            </w:pPr>
            <w:r w:rsidRPr="00501646">
              <w:rPr>
                <w:szCs w:val="20"/>
                <w:lang w:eastAsia="zh-CN"/>
              </w:rPr>
              <w:t>Resilience</w:t>
            </w:r>
          </w:p>
        </w:tc>
        <w:tc>
          <w:tcPr>
            <w:tcW w:w="815" w:type="dxa"/>
          </w:tcPr>
          <w:p w14:paraId="39A57031" w14:textId="77777777" w:rsidR="003F4D04" w:rsidRPr="00501646" w:rsidRDefault="003F4D04" w:rsidP="008731BD">
            <w:pPr>
              <w:adjustRightInd w:val="0"/>
              <w:snapToGrid w:val="0"/>
              <w:spacing w:after="0"/>
              <w:rPr>
                <w:szCs w:val="20"/>
                <w:lang w:eastAsia="zh-CN"/>
              </w:rPr>
            </w:pPr>
          </w:p>
        </w:tc>
        <w:tc>
          <w:tcPr>
            <w:tcW w:w="3378" w:type="dxa"/>
          </w:tcPr>
          <w:p w14:paraId="1ACDE623" w14:textId="77777777" w:rsidR="003F4D04" w:rsidRPr="00501646" w:rsidRDefault="003F4D04" w:rsidP="008731BD">
            <w:pPr>
              <w:adjustRightInd w:val="0"/>
              <w:snapToGrid w:val="0"/>
              <w:spacing w:after="0"/>
              <w:rPr>
                <w:rFonts w:eastAsiaTheme="minorEastAsia"/>
                <w:szCs w:val="20"/>
                <w:lang w:eastAsia="zh-CN"/>
              </w:rPr>
            </w:pPr>
            <w:r w:rsidRPr="00501646">
              <w:rPr>
                <w:rFonts w:eastAsiaTheme="minorEastAsia"/>
                <w:szCs w:val="20"/>
                <w:lang w:eastAsia="zh-CN"/>
              </w:rPr>
              <w:t>TBD</w:t>
            </w:r>
          </w:p>
        </w:tc>
        <w:tc>
          <w:tcPr>
            <w:tcW w:w="1515" w:type="dxa"/>
          </w:tcPr>
          <w:p w14:paraId="68029A7D" w14:textId="77777777" w:rsidR="003F4D04" w:rsidRPr="00501646" w:rsidRDefault="003F4D04" w:rsidP="008731BD">
            <w:pPr>
              <w:adjustRightInd w:val="0"/>
              <w:snapToGrid w:val="0"/>
              <w:spacing w:after="0"/>
              <w:rPr>
                <w:szCs w:val="20"/>
                <w:lang w:eastAsia="zh-CN"/>
              </w:rPr>
            </w:pPr>
          </w:p>
        </w:tc>
        <w:tc>
          <w:tcPr>
            <w:tcW w:w="1631" w:type="dxa"/>
          </w:tcPr>
          <w:p w14:paraId="46ED9C14" w14:textId="0F77B9C4" w:rsidR="003F4D04" w:rsidRPr="00501646" w:rsidRDefault="003F4D04" w:rsidP="008731BD">
            <w:pPr>
              <w:adjustRightInd w:val="0"/>
              <w:snapToGrid w:val="0"/>
              <w:spacing w:after="0"/>
              <w:rPr>
                <w:rFonts w:eastAsiaTheme="minorEastAsia"/>
                <w:szCs w:val="20"/>
                <w:lang w:eastAsia="zh-CN"/>
              </w:rPr>
            </w:pPr>
          </w:p>
        </w:tc>
      </w:tr>
      <w:tr w:rsidR="003F4D04" w:rsidRPr="00501646" w14:paraId="5B2ECE47" w14:textId="77777777" w:rsidTr="008731BD">
        <w:trPr>
          <w:trHeight w:val="247"/>
        </w:trPr>
        <w:tc>
          <w:tcPr>
            <w:tcW w:w="1893" w:type="dxa"/>
            <w:gridSpan w:val="2"/>
          </w:tcPr>
          <w:p w14:paraId="4C64FBBA" w14:textId="77777777" w:rsidR="003F4D04" w:rsidRPr="00501646" w:rsidRDefault="003F4D04" w:rsidP="008731BD">
            <w:pPr>
              <w:adjustRightInd w:val="0"/>
              <w:snapToGrid w:val="0"/>
              <w:spacing w:after="0"/>
              <w:rPr>
                <w:szCs w:val="20"/>
              </w:rPr>
            </w:pPr>
            <w:r w:rsidRPr="00501646">
              <w:rPr>
                <w:szCs w:val="20"/>
                <w:lang w:eastAsia="zh-CN"/>
              </w:rPr>
              <w:t>Interoperability</w:t>
            </w:r>
          </w:p>
        </w:tc>
        <w:tc>
          <w:tcPr>
            <w:tcW w:w="815" w:type="dxa"/>
          </w:tcPr>
          <w:p w14:paraId="5919F838" w14:textId="77777777" w:rsidR="003F4D04" w:rsidRPr="00501646" w:rsidRDefault="003F4D04" w:rsidP="008731BD">
            <w:pPr>
              <w:adjustRightInd w:val="0"/>
              <w:snapToGrid w:val="0"/>
              <w:spacing w:after="0"/>
              <w:rPr>
                <w:szCs w:val="20"/>
                <w:lang w:eastAsia="zh-CN"/>
              </w:rPr>
            </w:pPr>
          </w:p>
        </w:tc>
        <w:tc>
          <w:tcPr>
            <w:tcW w:w="3378" w:type="dxa"/>
          </w:tcPr>
          <w:p w14:paraId="54545A87" w14:textId="77777777" w:rsidR="003F4D04" w:rsidRPr="00501646" w:rsidRDefault="003F4D04" w:rsidP="008731BD">
            <w:pPr>
              <w:adjustRightInd w:val="0"/>
              <w:snapToGrid w:val="0"/>
              <w:spacing w:after="0"/>
              <w:rPr>
                <w:szCs w:val="20"/>
              </w:rPr>
            </w:pPr>
            <w:r w:rsidRPr="00501646">
              <w:rPr>
                <w:rFonts w:eastAsiaTheme="minorEastAsia"/>
                <w:szCs w:val="20"/>
                <w:lang w:eastAsia="zh-CN"/>
              </w:rPr>
              <w:t>Same as agreement in RAN #108</w:t>
            </w:r>
          </w:p>
        </w:tc>
        <w:tc>
          <w:tcPr>
            <w:tcW w:w="1515" w:type="dxa"/>
          </w:tcPr>
          <w:p w14:paraId="4321D33F" w14:textId="77777777" w:rsidR="003F4D04" w:rsidRPr="00501646" w:rsidRDefault="003F4D04" w:rsidP="008731BD">
            <w:pPr>
              <w:adjustRightInd w:val="0"/>
              <w:snapToGrid w:val="0"/>
              <w:spacing w:after="0"/>
              <w:rPr>
                <w:szCs w:val="20"/>
                <w:lang w:eastAsia="zh-CN"/>
              </w:rPr>
            </w:pPr>
          </w:p>
        </w:tc>
        <w:tc>
          <w:tcPr>
            <w:tcW w:w="1631" w:type="dxa"/>
          </w:tcPr>
          <w:p w14:paraId="03B1E870" w14:textId="7F1E413B" w:rsidR="003F4D04" w:rsidRPr="00501646" w:rsidRDefault="003F4D04" w:rsidP="008731BD">
            <w:pPr>
              <w:adjustRightInd w:val="0"/>
              <w:snapToGrid w:val="0"/>
              <w:spacing w:after="0"/>
              <w:rPr>
                <w:szCs w:val="20"/>
                <w:lang w:eastAsia="zh-CN"/>
              </w:rPr>
            </w:pPr>
          </w:p>
        </w:tc>
      </w:tr>
    </w:tbl>
    <w:p w14:paraId="0FC673A2" w14:textId="77777777" w:rsidR="003F4D04" w:rsidRDefault="003F4D04" w:rsidP="00426943">
      <w:pPr>
        <w:rPr>
          <w:rFonts w:eastAsia="微软雅黑"/>
          <w:szCs w:val="20"/>
          <w:lang w:val="en-GB" w:eastAsia="zh-CN"/>
        </w:rPr>
      </w:pPr>
    </w:p>
    <w:p w14:paraId="7186A39F" w14:textId="4B93EE80" w:rsidR="004A2966" w:rsidRDefault="004A2966" w:rsidP="004A2966">
      <w:pPr>
        <w:pStyle w:val="title2"/>
        <w:rPr>
          <w:rFonts w:eastAsiaTheme="minorEastAsia"/>
        </w:rPr>
      </w:pPr>
      <w:r>
        <w:rPr>
          <w:rFonts w:eastAsiaTheme="minorEastAsia" w:hint="eastAsia"/>
        </w:rPr>
        <w:t xml:space="preserve">Sensing </w:t>
      </w:r>
    </w:p>
    <w:p w14:paraId="06E73EE5" w14:textId="77777777" w:rsidR="004A2966" w:rsidRPr="00B83BC7" w:rsidRDefault="004A2966" w:rsidP="004A2966">
      <w:pPr>
        <w:rPr>
          <w:rFonts w:eastAsia="微软雅黑"/>
          <w:lang w:eastAsia="zh-CN"/>
        </w:rPr>
      </w:pPr>
      <w:r w:rsidRPr="00B83BC7">
        <w:rPr>
          <w:rFonts w:eastAsia="微软雅黑" w:hint="eastAsia"/>
          <w:lang w:eastAsia="zh-CN"/>
        </w:rPr>
        <w:t xml:space="preserve">In ITU-R WP5D #49 meeting, the </w:t>
      </w:r>
      <w:r w:rsidRPr="00B83BC7">
        <w:rPr>
          <w:rFonts w:eastAsia="微软雅黑"/>
          <w:lang w:eastAsia="zh-CN"/>
        </w:rPr>
        <w:t>following</w:t>
      </w:r>
      <w:r w:rsidRPr="00B83BC7">
        <w:rPr>
          <w:rFonts w:eastAsia="微软雅黑" w:hint="eastAsia"/>
          <w:lang w:eastAsia="zh-CN"/>
        </w:rPr>
        <w:t xml:space="preserve"> </w:t>
      </w:r>
      <w:r w:rsidRPr="00B83BC7">
        <w:rPr>
          <w:rFonts w:eastAsia="微软雅黑"/>
          <w:lang w:eastAsia="zh-CN"/>
        </w:rPr>
        <w:t>Sensing-related capabilities</w:t>
      </w:r>
      <w:r w:rsidRPr="00B83BC7">
        <w:rPr>
          <w:rFonts w:eastAsia="微软雅黑" w:hint="eastAsia"/>
          <w:lang w:eastAsia="zh-CN"/>
        </w:rPr>
        <w:t xml:space="preserve"> are agreed:</w:t>
      </w:r>
    </w:p>
    <w:p w14:paraId="70649D06" w14:textId="77777777" w:rsidR="004A2966" w:rsidRPr="00B83BC7" w:rsidRDefault="004A2966" w:rsidP="004A2966">
      <w:pPr>
        <w:pStyle w:val="enumlev1"/>
        <w:rPr>
          <w:sz w:val="20"/>
          <w:lang w:eastAsia="zh-CN"/>
        </w:rPr>
      </w:pPr>
      <w:bookmarkStart w:id="12" w:name="OLE_LINK21"/>
      <w:r w:rsidRPr="00B83BC7">
        <w:rPr>
          <w:lang w:eastAsia="zh-CN"/>
        </w:rPr>
        <w:t>•</w:t>
      </w:r>
      <w:r w:rsidRPr="00B83BC7">
        <w:rPr>
          <w:sz w:val="20"/>
          <w:lang w:eastAsia="zh-CN"/>
        </w:rPr>
        <w:tab/>
        <w:t>Detection Probability and False Alarm Probability</w:t>
      </w:r>
      <w:bookmarkEnd w:id="12"/>
      <w:r w:rsidRPr="00B83BC7">
        <w:rPr>
          <w:sz w:val="20"/>
          <w:lang w:eastAsia="zh-CN"/>
        </w:rPr>
        <w:t xml:space="preserve">: Detection probability is </w:t>
      </w:r>
      <w:r w:rsidRPr="00B83BC7">
        <w:rPr>
          <w:sz w:val="20"/>
        </w:rPr>
        <w:t xml:space="preserve">the probability of correctly detecting the presence of the </w:t>
      </w:r>
      <w:r w:rsidRPr="00B83BC7">
        <w:rPr>
          <w:sz w:val="20"/>
          <w:lang w:eastAsia="zh-CN"/>
        </w:rPr>
        <w:t xml:space="preserve">sensing </w:t>
      </w:r>
      <w:r w:rsidRPr="00B83BC7">
        <w:rPr>
          <w:sz w:val="20"/>
        </w:rPr>
        <w:t>object, and</w:t>
      </w:r>
      <w:r w:rsidRPr="00B83BC7">
        <w:rPr>
          <w:sz w:val="20"/>
          <w:lang w:eastAsia="zh-CN"/>
        </w:rPr>
        <w:t xml:space="preserve"> false alarm probability is the associated probability that a sensing object is detected when no sensing object is actually present.</w:t>
      </w:r>
    </w:p>
    <w:p w14:paraId="5EE8D41B" w14:textId="77777777" w:rsidR="004A2966" w:rsidRPr="00B83BC7" w:rsidRDefault="004A2966" w:rsidP="004A2966">
      <w:pPr>
        <w:pStyle w:val="enumlev1"/>
        <w:rPr>
          <w:sz w:val="20"/>
          <w:lang w:eastAsia="zh-CN"/>
        </w:rPr>
      </w:pPr>
      <w:r w:rsidRPr="00B83BC7">
        <w:rPr>
          <w:sz w:val="20"/>
          <w:lang w:eastAsia="zh-CN"/>
        </w:rPr>
        <w:t>•</w:t>
      </w:r>
      <w:r w:rsidRPr="00B83BC7">
        <w:rPr>
          <w:sz w:val="20"/>
          <w:lang w:eastAsia="zh-CN"/>
        </w:rPr>
        <w:tab/>
        <w:t>Horizontal/</w:t>
      </w:r>
      <w:bookmarkStart w:id="13" w:name="OLE_LINK30"/>
      <w:r w:rsidRPr="00B83BC7">
        <w:rPr>
          <w:sz w:val="20"/>
          <w:lang w:eastAsia="zh-CN"/>
        </w:rPr>
        <w:t>Vertical Localization Accuracy</w:t>
      </w:r>
      <w:bookmarkEnd w:id="13"/>
      <w:r w:rsidRPr="00B83BC7">
        <w:rPr>
          <w:sz w:val="20"/>
          <w:lang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rsidRPr="00B83BC7">
        <w:rPr>
          <w:sz w:val="20"/>
        </w:rPr>
        <w:t>he [90</w:t>
      </w:r>
      <w:r w:rsidRPr="00B83BC7">
        <w:rPr>
          <w:sz w:val="20"/>
          <w:vertAlign w:val="superscript"/>
        </w:rPr>
        <w:t>th</w:t>
      </w:r>
      <w:r w:rsidRPr="00B83BC7">
        <w:rPr>
          <w:sz w:val="20"/>
        </w:rPr>
        <w:t>/95</w:t>
      </w:r>
      <w:r w:rsidRPr="00B83BC7">
        <w:rPr>
          <w:sz w:val="20"/>
          <w:vertAlign w:val="superscript"/>
        </w:rPr>
        <w:t>th</w:t>
      </w:r>
      <w:r w:rsidRPr="00B83BC7">
        <w:rPr>
          <w:sz w:val="20"/>
        </w:rPr>
        <w:t>]</w:t>
      </w:r>
      <w:r w:rsidRPr="00B83BC7">
        <w:rPr>
          <w:sz w:val="20"/>
          <w:lang w:eastAsia="zh-CN"/>
        </w:rPr>
        <w:t xml:space="preserve"> </w:t>
      </w:r>
      <w:r w:rsidRPr="00B83BC7">
        <w:rPr>
          <w:sz w:val="20"/>
        </w:rPr>
        <w:t xml:space="preserve">percentile point of the cumulative distribution function (CDF) of the </w:t>
      </w:r>
      <w:r w:rsidRPr="00B83BC7">
        <w:rPr>
          <w:sz w:val="20"/>
          <w:lang w:eastAsia="zh-CN"/>
        </w:rPr>
        <w:t>location</w:t>
      </w:r>
      <w:r w:rsidRPr="00B83BC7">
        <w:rPr>
          <w:sz w:val="20"/>
        </w:rPr>
        <w:t xml:space="preserve"> estimation error</w:t>
      </w:r>
      <w:r w:rsidRPr="00B83BC7">
        <w:rPr>
          <w:sz w:val="20"/>
          <w:lang w:eastAsia="zh-CN"/>
        </w:rPr>
        <w:t>.</w:t>
      </w:r>
    </w:p>
    <w:p w14:paraId="251E036D" w14:textId="77777777" w:rsidR="004A2966" w:rsidRPr="00B83BC7" w:rsidRDefault="004A2966" w:rsidP="004A2966">
      <w:pPr>
        <w:pStyle w:val="enumlev1"/>
        <w:rPr>
          <w:sz w:val="20"/>
          <w:lang w:eastAsia="zh-CN"/>
        </w:rPr>
      </w:pPr>
      <w:r w:rsidRPr="00B83BC7">
        <w:rPr>
          <w:sz w:val="20"/>
          <w:lang w:eastAsia="zh-CN"/>
        </w:rPr>
        <w:t>•</w:t>
      </w:r>
      <w:r w:rsidRPr="00B83BC7">
        <w:rPr>
          <w:sz w:val="20"/>
          <w:lang w:eastAsia="zh-CN"/>
        </w:rPr>
        <w:tab/>
        <w:t xml:space="preserve">Velocity Accuracy: </w:t>
      </w:r>
      <w:r w:rsidRPr="00B83BC7">
        <w:rPr>
          <w:sz w:val="20"/>
          <w:lang w:eastAsia="ja-JP"/>
        </w:rPr>
        <w:t xml:space="preserve">Velocity accuracy is defined as the difference between the estimated velocity and the actual velocity of the sensing </w:t>
      </w:r>
      <w:r w:rsidRPr="00B83BC7">
        <w:rPr>
          <w:sz w:val="20"/>
          <w:lang w:eastAsia="zh-CN"/>
        </w:rPr>
        <w:t>object</w:t>
      </w:r>
      <w:r w:rsidRPr="00B83BC7">
        <w:rPr>
          <w:sz w:val="20"/>
          <w:lang w:eastAsia="ja-JP"/>
        </w:rPr>
        <w:t xml:space="preserve">. </w:t>
      </w:r>
      <w:r w:rsidRPr="00B83BC7">
        <w:rPr>
          <w:sz w:val="20"/>
          <w:lang w:eastAsia="zh-CN"/>
        </w:rPr>
        <w:t>The required value of velocity accuracy shall be obtained assuming [90%/95%] confidence level, which is t</w:t>
      </w:r>
      <w:r w:rsidRPr="00B83BC7">
        <w:rPr>
          <w:sz w:val="20"/>
        </w:rPr>
        <w:t>he [90</w:t>
      </w:r>
      <w:r w:rsidRPr="00B83BC7">
        <w:rPr>
          <w:sz w:val="20"/>
          <w:vertAlign w:val="superscript"/>
        </w:rPr>
        <w:t>th</w:t>
      </w:r>
      <w:r w:rsidRPr="00B83BC7">
        <w:rPr>
          <w:sz w:val="20"/>
        </w:rPr>
        <w:t>/95</w:t>
      </w:r>
      <w:r w:rsidRPr="00B83BC7">
        <w:rPr>
          <w:sz w:val="20"/>
          <w:vertAlign w:val="superscript"/>
        </w:rPr>
        <w:t>th</w:t>
      </w:r>
      <w:r w:rsidRPr="00B83BC7">
        <w:rPr>
          <w:sz w:val="20"/>
        </w:rPr>
        <w:t>]</w:t>
      </w:r>
      <w:r w:rsidRPr="00B83BC7">
        <w:rPr>
          <w:sz w:val="20"/>
          <w:lang w:eastAsia="zh-CN"/>
        </w:rPr>
        <w:t xml:space="preserve"> </w:t>
      </w:r>
      <w:r w:rsidRPr="00B83BC7">
        <w:rPr>
          <w:sz w:val="20"/>
        </w:rPr>
        <w:t>percentile point of the cumulative distribution function (CDF) of the velocity estimation error</w:t>
      </w:r>
      <w:r w:rsidRPr="00B83BC7">
        <w:rPr>
          <w:sz w:val="20"/>
          <w:lang w:eastAsia="zh-CN"/>
        </w:rPr>
        <w:t>.</w:t>
      </w:r>
    </w:p>
    <w:p w14:paraId="0B762A7E" w14:textId="77777777" w:rsidR="004A2966" w:rsidRPr="00B83BC7" w:rsidRDefault="004A2966" w:rsidP="004A2966">
      <w:pPr>
        <w:pStyle w:val="enumlev1"/>
        <w:rPr>
          <w:sz w:val="20"/>
          <w:lang w:eastAsia="zh-CN"/>
        </w:rPr>
      </w:pPr>
      <w:r w:rsidRPr="00B83BC7">
        <w:rPr>
          <w:sz w:val="20"/>
          <w:lang w:eastAsia="zh-CN"/>
        </w:rPr>
        <w:t>•</w:t>
      </w:r>
      <w:r w:rsidRPr="00B83BC7">
        <w:rPr>
          <w:sz w:val="20"/>
          <w:lang w:eastAsia="zh-CN"/>
        </w:rPr>
        <w:tab/>
        <w:t>Sensing Resolution: TBD</w:t>
      </w:r>
    </w:p>
    <w:p w14:paraId="4F48D899" w14:textId="416F595B" w:rsidR="004A2966" w:rsidRPr="00BD7222" w:rsidRDefault="004A2966" w:rsidP="004A2966">
      <w:pPr>
        <w:rPr>
          <w:rFonts w:eastAsiaTheme="minorEastAsia"/>
          <w:lang w:eastAsia="zh-CN"/>
        </w:rPr>
      </w:pPr>
      <w:r w:rsidRPr="00976273">
        <w:rPr>
          <w:rFonts w:eastAsiaTheme="minorEastAsia"/>
          <w:lang w:eastAsia="zh-CN"/>
        </w:rPr>
        <w:t>I</w:t>
      </w:r>
      <w:r w:rsidRPr="00976273">
        <w:rPr>
          <w:rFonts w:eastAsiaTheme="minorEastAsia" w:hint="eastAsia"/>
          <w:lang w:eastAsia="zh-CN"/>
        </w:rPr>
        <w:t xml:space="preserve">t is </w:t>
      </w:r>
      <w:r w:rsidRPr="00976273">
        <w:rPr>
          <w:rFonts w:eastAsiaTheme="minorEastAsia"/>
          <w:lang w:eastAsia="zh-CN"/>
        </w:rPr>
        <w:t>observed</w:t>
      </w:r>
      <w:r w:rsidRPr="00976273">
        <w:rPr>
          <w:rFonts w:eastAsiaTheme="minorEastAsia" w:hint="eastAsia"/>
          <w:lang w:eastAsia="zh-CN"/>
        </w:rPr>
        <w:t xml:space="preserve"> that these requirements are the </w:t>
      </w:r>
      <w:r w:rsidRPr="00976273">
        <w:rPr>
          <w:rFonts w:eastAsiaTheme="minorEastAsia"/>
          <w:lang w:eastAsia="zh-CN"/>
        </w:rPr>
        <w:t>primary</w:t>
      </w:r>
      <w:r w:rsidR="00A35A86">
        <w:rPr>
          <w:rFonts w:eastAsiaTheme="minorEastAsia" w:hint="eastAsia"/>
          <w:lang w:eastAsia="zh-CN"/>
        </w:rPr>
        <w:t xml:space="preserve"> </w:t>
      </w:r>
      <w:r w:rsidRPr="00976273">
        <w:rPr>
          <w:rFonts w:eastAsiaTheme="minorEastAsia"/>
          <w:lang w:eastAsia="zh-CN"/>
        </w:rPr>
        <w:t>performance</w:t>
      </w:r>
      <w:r w:rsidRPr="00976273">
        <w:rPr>
          <w:rFonts w:eastAsiaTheme="minorEastAsia" w:hint="eastAsia"/>
          <w:lang w:eastAsia="zh-CN"/>
        </w:rPr>
        <w:t xml:space="preserve"> metrics </w:t>
      </w:r>
      <w:r w:rsidR="00C458A3">
        <w:rPr>
          <w:rFonts w:eastAsiaTheme="minorEastAsia"/>
          <w:lang w:eastAsia="zh-CN"/>
        </w:rPr>
        <w:t>concerning</w:t>
      </w:r>
      <w:r w:rsidRPr="00976273">
        <w:rPr>
          <w:rFonts w:eastAsiaTheme="minorEastAsia" w:hint="eastAsia"/>
          <w:lang w:eastAsia="zh-CN"/>
        </w:rPr>
        <w:t xml:space="preserve"> detection and tracking sensing use cases. </w:t>
      </w:r>
      <w:r>
        <w:rPr>
          <w:rFonts w:eastAsiaTheme="minorEastAsia" w:hint="eastAsia"/>
          <w:lang w:eastAsia="zh-CN"/>
        </w:rPr>
        <w:t>O</w:t>
      </w:r>
      <w:r w:rsidRPr="00976273">
        <w:rPr>
          <w:rFonts w:eastAsiaTheme="minorEastAsia" w:hint="eastAsia"/>
          <w:lang w:eastAsia="zh-CN"/>
        </w:rPr>
        <w:t>ther use case</w:t>
      </w:r>
      <w:r>
        <w:rPr>
          <w:rFonts w:eastAsiaTheme="minorEastAsia" w:hint="eastAsia"/>
          <w:lang w:eastAsia="zh-CN"/>
        </w:rPr>
        <w:t>s</w:t>
      </w:r>
      <w:r w:rsidRPr="00976273">
        <w:rPr>
          <w:rFonts w:eastAsiaTheme="minorEastAsia" w:hint="eastAsia"/>
          <w:lang w:eastAsia="zh-CN"/>
        </w:rPr>
        <w:t xml:space="preserve">, such as </w:t>
      </w:r>
      <w:r w:rsidRPr="00BD7222">
        <w:rPr>
          <w:rFonts w:eastAsiaTheme="minorEastAsia" w:hint="eastAsia"/>
          <w:lang w:eastAsia="zh-CN"/>
        </w:rPr>
        <w:t>m</w:t>
      </w:r>
      <w:r w:rsidRPr="00BD7222">
        <w:rPr>
          <w:rFonts w:eastAsiaTheme="minorEastAsia"/>
          <w:lang w:eastAsia="zh-CN"/>
        </w:rPr>
        <w:t>otion detection</w:t>
      </w:r>
      <w:r w:rsidRPr="00BD7222">
        <w:rPr>
          <w:rFonts w:eastAsiaTheme="minorEastAsia" w:hint="eastAsia"/>
          <w:lang w:eastAsia="zh-CN"/>
        </w:rPr>
        <w:t xml:space="preserve"> and</w:t>
      </w:r>
      <w:r w:rsidRPr="00BD7222">
        <w:rPr>
          <w:rFonts w:eastAsiaTheme="minorEastAsia"/>
          <w:lang w:eastAsia="zh-CN"/>
        </w:rPr>
        <w:t xml:space="preserve"> vital sign monitoring</w:t>
      </w:r>
      <w:r w:rsidRPr="00BD7222">
        <w:rPr>
          <w:rFonts w:eastAsiaTheme="minorEastAsia" w:hint="eastAsia"/>
          <w:lang w:eastAsia="zh-CN"/>
        </w:rPr>
        <w:t>, and s</w:t>
      </w:r>
      <w:r w:rsidRPr="00BD7222">
        <w:rPr>
          <w:rFonts w:eastAsiaTheme="minorEastAsia"/>
          <w:lang w:eastAsia="zh-CN"/>
        </w:rPr>
        <w:t>ensing-assisted communication</w:t>
      </w:r>
      <w:r w:rsidRPr="00BD7222">
        <w:rPr>
          <w:rFonts w:eastAsiaTheme="minorEastAsia" w:hint="eastAsia"/>
          <w:lang w:eastAsia="zh-CN"/>
        </w:rPr>
        <w:t xml:space="preserve"> should </w:t>
      </w:r>
      <w:r w:rsidR="00C458A3">
        <w:rPr>
          <w:rFonts w:eastAsiaTheme="minorEastAsia"/>
          <w:lang w:eastAsia="zh-CN"/>
        </w:rPr>
        <w:t xml:space="preserve">also </w:t>
      </w:r>
      <w:r w:rsidRPr="00BD7222">
        <w:rPr>
          <w:rFonts w:eastAsiaTheme="minorEastAsia" w:hint="eastAsia"/>
          <w:lang w:eastAsia="zh-CN"/>
        </w:rPr>
        <w:t xml:space="preserve">be considered </w:t>
      </w:r>
      <w:r w:rsidR="00C458A3">
        <w:rPr>
          <w:rFonts w:eastAsiaTheme="minorEastAsia"/>
          <w:lang w:eastAsia="zh-CN"/>
        </w:rPr>
        <w:t>in</w:t>
      </w:r>
      <w:r w:rsidRPr="00BD7222">
        <w:rPr>
          <w:rFonts w:eastAsiaTheme="minorEastAsia" w:hint="eastAsia"/>
          <w:lang w:eastAsia="zh-CN"/>
        </w:rPr>
        <w:t xml:space="preserve"> 6G sensing study. </w:t>
      </w:r>
    </w:p>
    <w:p w14:paraId="38AA4198" w14:textId="5FD3A527" w:rsidR="004A2966" w:rsidRDefault="004A2966" w:rsidP="004A2966">
      <w:pPr>
        <w:rPr>
          <w:rFonts w:eastAsiaTheme="minorEastAsia"/>
          <w:lang w:eastAsia="zh-CN"/>
        </w:rPr>
      </w:pPr>
      <w:r w:rsidRPr="00BD7222">
        <w:rPr>
          <w:rFonts w:eastAsiaTheme="minorEastAsia"/>
          <w:lang w:eastAsia="zh-CN"/>
        </w:rPr>
        <w:t>R</w:t>
      </w:r>
      <w:r w:rsidRPr="00BD7222">
        <w:rPr>
          <w:rFonts w:eastAsiaTheme="minorEastAsia" w:hint="eastAsia"/>
          <w:lang w:eastAsia="zh-CN"/>
        </w:rPr>
        <w:t xml:space="preserve">egarding the use case of motion detection and </w:t>
      </w:r>
      <w:r w:rsidRPr="00BD7222">
        <w:rPr>
          <w:rFonts w:eastAsiaTheme="minorEastAsia"/>
          <w:lang w:eastAsia="zh-CN"/>
        </w:rPr>
        <w:t>vital sign monitoring</w:t>
      </w:r>
      <w:r w:rsidRPr="00BD7222">
        <w:rPr>
          <w:rFonts w:eastAsiaTheme="minorEastAsia" w:hint="eastAsia"/>
          <w:lang w:eastAsia="zh-CN"/>
        </w:rPr>
        <w:t>, such as UAV identification, bird identification, human</w:t>
      </w:r>
      <w:r w:rsidRPr="00BD7222">
        <w:rPr>
          <w:rFonts w:eastAsiaTheme="minorEastAsia"/>
          <w:lang w:eastAsia="zh-CN"/>
        </w:rPr>
        <w:t xml:space="preserve"> respiratory</w:t>
      </w:r>
      <w:r w:rsidRPr="00BD7222">
        <w:rPr>
          <w:rFonts w:eastAsiaTheme="minorEastAsia" w:hint="eastAsia"/>
          <w:lang w:eastAsia="zh-CN"/>
        </w:rPr>
        <w:t xml:space="preserve">/sleep monitoring, sports monitoring, etc., </w:t>
      </w:r>
      <w:r w:rsidRPr="00BD7222">
        <w:rPr>
          <w:rFonts w:eastAsiaTheme="minorEastAsia"/>
          <w:lang w:eastAsia="zh-CN"/>
        </w:rPr>
        <w:t>the</w:t>
      </w:r>
      <w:r w:rsidRPr="00BD7222">
        <w:rPr>
          <w:rFonts w:eastAsiaTheme="minorEastAsia" w:hint="eastAsia"/>
          <w:lang w:eastAsia="zh-CN"/>
        </w:rPr>
        <w:t xml:space="preserve"> </w:t>
      </w:r>
      <w:r w:rsidRPr="00AF656B">
        <w:rPr>
          <w:rFonts w:eastAsiaTheme="minorEastAsia"/>
          <w:lang w:eastAsia="zh-CN"/>
        </w:rPr>
        <w:t>movement characterization</w:t>
      </w:r>
      <w:r>
        <w:rPr>
          <w:rFonts w:eastAsiaTheme="minorEastAsia"/>
          <w:lang w:eastAsia="zh-CN"/>
        </w:rPr>
        <w:t xml:space="preserve"> of targets</w:t>
      </w:r>
      <w:r>
        <w:rPr>
          <w:rFonts w:eastAsiaTheme="minorEastAsia" w:hint="eastAsia"/>
          <w:lang w:eastAsia="zh-CN"/>
        </w:rPr>
        <w:t xml:space="preserve"> need to be </w:t>
      </w:r>
      <w:r>
        <w:rPr>
          <w:rFonts w:eastAsiaTheme="minorEastAsia"/>
          <w:lang w:eastAsia="zh-CN"/>
        </w:rPr>
        <w:t>identified and measured</w:t>
      </w:r>
      <w:r>
        <w:rPr>
          <w:rFonts w:eastAsiaTheme="minorEastAsia" w:hint="eastAsia"/>
          <w:lang w:eastAsia="zh-CN"/>
        </w:rPr>
        <w:t xml:space="preserve"> to support </w:t>
      </w:r>
      <w:r>
        <w:rPr>
          <w:rFonts w:eastAsiaTheme="minorEastAsia"/>
          <w:lang w:eastAsia="zh-CN"/>
        </w:rPr>
        <w:t>these</w:t>
      </w:r>
      <w:r>
        <w:rPr>
          <w:rFonts w:eastAsiaTheme="minorEastAsia" w:hint="eastAsia"/>
          <w:lang w:eastAsia="zh-CN"/>
        </w:rPr>
        <w:t xml:space="preserve"> sensing services, </w:t>
      </w:r>
      <w:r w:rsidR="00DC30BE">
        <w:rPr>
          <w:rFonts w:eastAsiaTheme="minorEastAsia"/>
          <w:lang w:eastAsia="zh-CN"/>
        </w:rPr>
        <w:t>and</w:t>
      </w:r>
      <w:r>
        <w:rPr>
          <w:rFonts w:eastAsiaTheme="minorEastAsia" w:hint="eastAsia"/>
          <w:lang w:eastAsia="zh-CN"/>
        </w:rPr>
        <w:t xml:space="preserve"> t</w:t>
      </w:r>
      <w:r>
        <w:rPr>
          <w:rFonts w:eastAsiaTheme="minorEastAsia"/>
          <w:lang w:eastAsia="zh-CN"/>
        </w:rPr>
        <w:t>he</w:t>
      </w:r>
      <w:r>
        <w:rPr>
          <w:rFonts w:eastAsiaTheme="minorEastAsia" w:hint="eastAsia"/>
          <w:lang w:eastAsia="zh-CN"/>
        </w:rPr>
        <w:t xml:space="preserve"> velocity accuracy</w:t>
      </w:r>
      <w:r w:rsidR="00DC30BE" w:rsidRPr="00DC30BE">
        <w:rPr>
          <w:rFonts w:eastAsiaTheme="minorEastAsia" w:hint="eastAsia"/>
          <w:lang w:eastAsia="zh-CN"/>
        </w:rPr>
        <w:t xml:space="preserve"> </w:t>
      </w:r>
      <w:r w:rsidR="00DC30BE">
        <w:rPr>
          <w:rFonts w:eastAsiaTheme="minorEastAsia" w:hint="eastAsia"/>
          <w:lang w:eastAsia="zh-CN"/>
        </w:rPr>
        <w:t xml:space="preserve">which is more applicable to </w:t>
      </w:r>
      <w:r w:rsidR="00DC30BE" w:rsidRPr="00EF58DC">
        <w:rPr>
          <w:rFonts w:eastAsiaTheme="minorEastAsia"/>
          <w:lang w:eastAsia="zh-CN"/>
        </w:rPr>
        <w:t>linear motion</w:t>
      </w:r>
      <w:r>
        <w:rPr>
          <w:rFonts w:eastAsiaTheme="minorEastAsia" w:hint="eastAsia"/>
          <w:lang w:eastAsia="zh-CN"/>
        </w:rPr>
        <w:t xml:space="preserve"> cannot characterize this type of motion</w:t>
      </w:r>
      <w:r>
        <w:rPr>
          <w:rFonts w:eastAsia="MS Mincho" w:hint="eastAsia"/>
          <w:lang w:eastAsia="ja-JP"/>
        </w:rPr>
        <w:t>.</w:t>
      </w:r>
      <w:r>
        <w:rPr>
          <w:rFonts w:eastAsiaTheme="minorEastAsia" w:hint="eastAsia"/>
          <w:lang w:eastAsia="zh-CN"/>
        </w:rPr>
        <w:t xml:space="preserve"> </w:t>
      </w:r>
      <w:r>
        <w:rPr>
          <w:rFonts w:eastAsia="MS Mincho" w:hint="eastAsia"/>
          <w:lang w:eastAsia="ja-JP"/>
        </w:rPr>
        <w:t>T</w:t>
      </w:r>
      <w:r>
        <w:rPr>
          <w:rFonts w:eastAsiaTheme="minorEastAsia" w:hint="eastAsia"/>
          <w:lang w:eastAsia="zh-CN"/>
        </w:rPr>
        <w:t xml:space="preserve">herefore, we </w:t>
      </w:r>
      <w:r>
        <w:rPr>
          <w:rFonts w:eastAsiaTheme="minorEastAsia"/>
          <w:lang w:eastAsia="zh-CN"/>
        </w:rPr>
        <w:t xml:space="preserve">propose the following sensing-related </w:t>
      </w:r>
      <w:r w:rsidRPr="00FD0BA0">
        <w:rPr>
          <w:rFonts w:eastAsiaTheme="minorEastAsia"/>
          <w:lang w:eastAsia="zh-CN"/>
        </w:rPr>
        <w:t>metrics</w:t>
      </w:r>
      <w:r>
        <w:rPr>
          <w:rFonts w:eastAsiaTheme="minorEastAsia" w:hint="eastAsia"/>
          <w:lang w:eastAsia="zh-CN"/>
        </w:rPr>
        <w:t>:</w:t>
      </w:r>
    </w:p>
    <w:p w14:paraId="76A34027" w14:textId="77777777" w:rsidR="004A2966" w:rsidRPr="00BD7222" w:rsidRDefault="004A2966" w:rsidP="005E4180">
      <w:pPr>
        <w:ind w:leftChars="100" w:left="200"/>
        <w:rPr>
          <w:rFonts w:eastAsiaTheme="minorEastAsia"/>
          <w:lang w:eastAsia="zh-CN"/>
        </w:rPr>
      </w:pPr>
      <w:bookmarkStart w:id="14" w:name="OLE_LINK8"/>
      <w:r w:rsidRPr="00C95679">
        <w:rPr>
          <w:rFonts w:eastAsiaTheme="minorEastAsia" w:hint="eastAsia"/>
          <w:b/>
          <w:lang w:eastAsia="zh-CN"/>
        </w:rPr>
        <w:t>Micro-Doppler accuracy</w:t>
      </w:r>
      <w:r w:rsidRPr="00C95679">
        <w:rPr>
          <w:rFonts w:eastAsiaTheme="minorEastAsia" w:hint="eastAsia"/>
          <w:lang w:eastAsia="zh-CN"/>
        </w:rPr>
        <w:t xml:space="preserve"> - </w:t>
      </w:r>
      <w:r w:rsidRPr="00C95679">
        <w:rPr>
          <w:rFonts w:eastAsiaTheme="minorEastAsia"/>
          <w:lang w:eastAsia="zh-CN"/>
        </w:rPr>
        <w:t xml:space="preserve">It </w:t>
      </w:r>
      <w:r w:rsidRPr="00BD7222">
        <w:rPr>
          <w:rFonts w:eastAsiaTheme="minorEastAsia"/>
          <w:lang w:eastAsia="zh-CN"/>
        </w:rPr>
        <w:t xml:space="preserve">is defined as the difference between the estimated </w:t>
      </w:r>
      <w:r w:rsidRPr="00BD7222">
        <w:rPr>
          <w:rFonts w:eastAsiaTheme="minorEastAsia" w:hint="eastAsia"/>
          <w:lang w:eastAsia="zh-CN"/>
        </w:rPr>
        <w:t xml:space="preserve">doppler </w:t>
      </w:r>
      <w:r w:rsidRPr="00BD7222">
        <w:rPr>
          <w:rFonts w:eastAsiaTheme="minorEastAsia"/>
          <w:lang w:eastAsia="zh-CN"/>
        </w:rPr>
        <w:t xml:space="preserve">and the actual </w:t>
      </w:r>
      <w:r w:rsidRPr="00BD7222">
        <w:rPr>
          <w:rFonts w:eastAsiaTheme="minorEastAsia" w:hint="eastAsia"/>
          <w:lang w:eastAsia="zh-CN"/>
        </w:rPr>
        <w:t>doppler due to</w:t>
      </w:r>
      <w:r w:rsidRPr="00BD7222">
        <w:rPr>
          <w:rFonts w:eastAsiaTheme="minorEastAsia"/>
          <w:lang w:eastAsia="zh-CN"/>
        </w:rPr>
        <w:t xml:space="preserve"> the sensing object</w:t>
      </w:r>
      <w:r w:rsidRPr="00BD7222">
        <w:rPr>
          <w:rFonts w:eastAsiaTheme="minorEastAsia" w:hint="eastAsia"/>
          <w:lang w:eastAsia="zh-CN"/>
        </w:rPr>
        <w:t xml:space="preserve"> motion</w:t>
      </w:r>
      <w:r w:rsidRPr="00BD7222">
        <w:rPr>
          <w:rFonts w:eastAsiaTheme="minorEastAsia"/>
          <w:lang w:eastAsia="zh-CN"/>
        </w:rPr>
        <w:t>.</w:t>
      </w:r>
      <w:bookmarkEnd w:id="14"/>
    </w:p>
    <w:p w14:paraId="3686EEDF" w14:textId="19AB1380" w:rsidR="004A2966" w:rsidRPr="004A2966" w:rsidRDefault="004A2966" w:rsidP="004A2966">
      <w:pPr>
        <w:rPr>
          <w:rFonts w:eastAsia="微软雅黑"/>
          <w:szCs w:val="20"/>
          <w:lang w:eastAsia="zh-CN"/>
        </w:rPr>
      </w:pPr>
      <w:r w:rsidRPr="00BD7222">
        <w:rPr>
          <w:rFonts w:eastAsiaTheme="minorEastAsia"/>
          <w:lang w:eastAsia="zh-CN"/>
        </w:rPr>
        <w:t>R</w:t>
      </w:r>
      <w:r w:rsidRPr="00BD7222">
        <w:rPr>
          <w:rFonts w:eastAsiaTheme="minorEastAsia" w:hint="eastAsia"/>
          <w:lang w:eastAsia="zh-CN"/>
        </w:rPr>
        <w:t>egarding the use case of s</w:t>
      </w:r>
      <w:r w:rsidRPr="00BD7222">
        <w:rPr>
          <w:rFonts w:eastAsiaTheme="minorEastAsia"/>
          <w:lang w:eastAsia="zh-CN"/>
        </w:rPr>
        <w:t>ensing-assisted communication</w:t>
      </w:r>
      <w:r w:rsidRPr="00BD7222">
        <w:rPr>
          <w:rFonts w:eastAsiaTheme="minorEastAsia" w:hint="eastAsia"/>
          <w:lang w:eastAsia="zh-CN"/>
        </w:rPr>
        <w:t>, the sensing results, such as the environment</w:t>
      </w:r>
      <w:r w:rsidR="00153A65">
        <w:rPr>
          <w:rFonts w:eastAsiaTheme="minorEastAsia"/>
          <w:lang w:eastAsia="zh-CN"/>
        </w:rPr>
        <w:t>al</w:t>
      </w:r>
      <w:r w:rsidRPr="00BD7222">
        <w:rPr>
          <w:rFonts w:eastAsiaTheme="minorEastAsia" w:hint="eastAsia"/>
          <w:lang w:eastAsia="zh-CN"/>
        </w:rPr>
        <w:t xml:space="preserve"> information and UE state (e.g., position and height of UE) can be used to assist </w:t>
      </w:r>
      <w:r w:rsidRPr="00BD7222">
        <w:rPr>
          <w:rFonts w:eastAsiaTheme="minorEastAsia"/>
          <w:lang w:eastAsia="zh-CN"/>
        </w:rPr>
        <w:t>communication</w:t>
      </w:r>
      <w:r w:rsidRPr="00BD7222">
        <w:rPr>
          <w:rFonts w:eastAsiaTheme="minorEastAsia" w:hint="eastAsia"/>
          <w:lang w:eastAsia="zh-CN"/>
        </w:rPr>
        <w:t xml:space="preserve"> </w:t>
      </w:r>
      <w:r w:rsidRPr="00BD7222">
        <w:rPr>
          <w:rFonts w:eastAsiaTheme="minorEastAsia"/>
          <w:lang w:eastAsia="zh-CN"/>
        </w:rPr>
        <w:t>(e.g., beam tracking and mobility)</w:t>
      </w:r>
      <w:r w:rsidRPr="00BD7222">
        <w:rPr>
          <w:rFonts w:eastAsiaTheme="minorEastAsia" w:hint="eastAsia"/>
          <w:lang w:eastAsia="zh-CN"/>
        </w:rPr>
        <w:t xml:space="preserve"> and enhance communication performance, some </w:t>
      </w:r>
      <w:bookmarkStart w:id="15" w:name="OLE_LINK12"/>
      <w:r w:rsidRPr="00BD7222">
        <w:rPr>
          <w:rFonts w:eastAsiaTheme="minorEastAsia"/>
          <w:lang w:eastAsia="zh-CN"/>
        </w:rPr>
        <w:t>traditional</w:t>
      </w:r>
      <w:r w:rsidRPr="00BD7222">
        <w:rPr>
          <w:rFonts w:eastAsiaTheme="minorEastAsia" w:hint="eastAsia"/>
          <w:lang w:eastAsia="zh-CN"/>
        </w:rPr>
        <w:t xml:space="preserve"> communication performance metrics can be considered, such as </w:t>
      </w:r>
      <w:bookmarkStart w:id="16" w:name="OLE_LINK7"/>
      <w:r w:rsidRPr="00BD7222">
        <w:rPr>
          <w:rFonts w:eastAsiaTheme="minorEastAsia" w:hint="eastAsia"/>
          <w:lang w:eastAsia="zh-CN"/>
        </w:rPr>
        <w:t xml:space="preserve">spectrum efficiency, user </w:t>
      </w:r>
      <w:r w:rsidRPr="00BD7222">
        <w:rPr>
          <w:rFonts w:eastAsiaTheme="minorEastAsia"/>
          <w:lang w:eastAsia="zh-CN"/>
        </w:rPr>
        <w:t>perceived</w:t>
      </w:r>
      <w:r w:rsidRPr="00BD7222">
        <w:rPr>
          <w:rFonts w:eastAsiaTheme="minorEastAsia" w:hint="eastAsia"/>
          <w:lang w:eastAsia="zh-CN"/>
        </w:rPr>
        <w:t xml:space="preserve"> throughput (UPT), HOF, RLF</w:t>
      </w:r>
      <w:bookmarkEnd w:id="16"/>
      <w:r w:rsidRPr="00BD7222">
        <w:rPr>
          <w:rFonts w:eastAsiaTheme="minorEastAsia" w:hint="eastAsia"/>
          <w:lang w:eastAsia="zh-CN"/>
        </w:rPr>
        <w:t xml:space="preserve"> etc</w:t>
      </w:r>
      <w:bookmarkEnd w:id="15"/>
      <w:r w:rsidRPr="00BD7222">
        <w:rPr>
          <w:rFonts w:eastAsiaTheme="minorEastAsia" w:hint="eastAsia"/>
          <w:lang w:eastAsia="zh-CN"/>
        </w:rPr>
        <w:t>.</w:t>
      </w:r>
    </w:p>
    <w:p w14:paraId="7597149B" w14:textId="3E282BBB" w:rsidR="001F56F7" w:rsidRDefault="001F56F7" w:rsidP="00183319">
      <w:pPr>
        <w:pStyle w:val="proposal"/>
        <w:numPr>
          <w:ilvl w:val="0"/>
          <w:numId w:val="16"/>
        </w:numPr>
        <w:spacing w:before="120" w:after="120"/>
      </w:pPr>
      <w:r>
        <w:rPr>
          <w:rFonts w:hint="eastAsia"/>
        </w:rPr>
        <w:t xml:space="preserve"> </w:t>
      </w:r>
      <w:r w:rsidRPr="00001A0E">
        <w:t xml:space="preserve">For </w:t>
      </w:r>
      <w:r>
        <w:rPr>
          <w:rFonts w:hint="eastAsia"/>
        </w:rPr>
        <w:t>sensing</w:t>
      </w:r>
      <w:r w:rsidRPr="00001A0E">
        <w:t xml:space="preserve">, </w:t>
      </w:r>
      <w:r>
        <w:t>consider</w:t>
      </w:r>
      <w:r w:rsidRPr="00001A0E">
        <w:t xml:space="preserve"> following </w:t>
      </w:r>
      <w:r>
        <w:rPr>
          <w:rFonts w:hint="eastAsia"/>
        </w:rPr>
        <w:t>key performance</w:t>
      </w:r>
      <w:r w:rsidRPr="00001A0E">
        <w:t xml:space="preserve"> metrics</w:t>
      </w:r>
      <w:r>
        <w:rPr>
          <w:rFonts w:hint="eastAsia"/>
        </w:rPr>
        <w:t>:</w:t>
      </w:r>
    </w:p>
    <w:p w14:paraId="3FFE7778" w14:textId="77777777" w:rsidR="001F56F7" w:rsidRPr="00EA1AA5" w:rsidRDefault="001F56F7" w:rsidP="00183319">
      <w:pPr>
        <w:pStyle w:val="ZTE-Proposal-20210505"/>
        <w:numPr>
          <w:ilvl w:val="1"/>
          <w:numId w:val="17"/>
        </w:numPr>
        <w:spacing w:before="72" w:after="72"/>
        <w:rPr>
          <w:i w:val="0"/>
        </w:rPr>
      </w:pPr>
      <w:r w:rsidRPr="00EA1AA5">
        <w:rPr>
          <w:i w:val="0"/>
        </w:rPr>
        <w:t>Detection Probability and False Alarm Probability</w:t>
      </w:r>
    </w:p>
    <w:p w14:paraId="203A057F" w14:textId="77777777" w:rsidR="001F56F7" w:rsidRPr="00EA1AA5" w:rsidRDefault="001F56F7" w:rsidP="00183319">
      <w:pPr>
        <w:pStyle w:val="ZTE-Proposal-20210505"/>
        <w:numPr>
          <w:ilvl w:val="1"/>
          <w:numId w:val="17"/>
        </w:numPr>
        <w:spacing w:before="72" w:after="72"/>
        <w:rPr>
          <w:i w:val="0"/>
        </w:rPr>
      </w:pPr>
      <w:r w:rsidRPr="00EA1AA5">
        <w:rPr>
          <w:i w:val="0"/>
        </w:rPr>
        <w:t>Horizontal/Vertical Localization Accuracy</w:t>
      </w:r>
    </w:p>
    <w:p w14:paraId="6CF196E0" w14:textId="77777777" w:rsidR="001F56F7" w:rsidRPr="00EA1AA5" w:rsidRDefault="001F56F7" w:rsidP="00183319">
      <w:pPr>
        <w:pStyle w:val="ZTE-Proposal-20210505"/>
        <w:numPr>
          <w:ilvl w:val="1"/>
          <w:numId w:val="17"/>
        </w:numPr>
        <w:spacing w:before="72" w:after="72"/>
        <w:rPr>
          <w:i w:val="0"/>
        </w:rPr>
      </w:pPr>
      <w:r w:rsidRPr="00EA1AA5">
        <w:rPr>
          <w:i w:val="0"/>
        </w:rPr>
        <w:t>Velocity Accuracy</w:t>
      </w:r>
    </w:p>
    <w:p w14:paraId="0B3602FE" w14:textId="77777777" w:rsidR="001F56F7" w:rsidRPr="00EA1AA5" w:rsidRDefault="001F56F7" w:rsidP="00183319">
      <w:pPr>
        <w:pStyle w:val="ZTE-Proposal-20210505"/>
        <w:numPr>
          <w:ilvl w:val="1"/>
          <w:numId w:val="17"/>
        </w:numPr>
        <w:spacing w:before="72" w:after="72"/>
        <w:rPr>
          <w:i w:val="0"/>
        </w:rPr>
      </w:pPr>
      <w:r w:rsidRPr="00EA1AA5">
        <w:rPr>
          <w:i w:val="0"/>
        </w:rPr>
        <w:t xml:space="preserve">Micro-doppler accuracy </w:t>
      </w:r>
    </w:p>
    <w:p w14:paraId="029A16A7" w14:textId="46F90D2B" w:rsidR="00C875CD" w:rsidRPr="005C16B8" w:rsidRDefault="00FF00C0" w:rsidP="00F0770B">
      <w:pPr>
        <w:rPr>
          <w:rFonts w:eastAsiaTheme="minorEastAsia"/>
          <w:lang w:eastAsia="zh-CN"/>
        </w:rPr>
      </w:pPr>
      <w:r>
        <w:rPr>
          <w:rFonts w:eastAsiaTheme="minorEastAsia" w:hint="eastAsia"/>
          <w:lang w:val="en-GB" w:eastAsia="zh-CN"/>
        </w:rPr>
        <w:t>T</w:t>
      </w:r>
      <w:r w:rsidR="00F0770B" w:rsidRPr="00F0770B">
        <w:rPr>
          <w:rFonts w:eastAsiaTheme="minorEastAsia" w:hint="eastAsia"/>
          <w:lang w:eastAsia="zh-CN"/>
        </w:rPr>
        <w:t xml:space="preserve">he performance </w:t>
      </w:r>
      <w:r w:rsidR="00F0770B" w:rsidRPr="00F0770B">
        <w:rPr>
          <w:rFonts w:eastAsiaTheme="minorEastAsia"/>
          <w:lang w:eastAsia="zh-CN"/>
        </w:rPr>
        <w:t>requirement</w:t>
      </w:r>
      <w:r w:rsidR="00F0770B" w:rsidRPr="00F0770B">
        <w:rPr>
          <w:rFonts w:eastAsiaTheme="minorEastAsia" w:hint="eastAsia"/>
          <w:lang w:eastAsia="zh-CN"/>
        </w:rPr>
        <w:t xml:space="preserve">s, which </w:t>
      </w:r>
      <w:r w:rsidR="00550AC6">
        <w:rPr>
          <w:rFonts w:eastAsiaTheme="minorEastAsia" w:hint="eastAsia"/>
          <w:lang w:eastAsia="zh-CN"/>
        </w:rPr>
        <w:t>are</w:t>
      </w:r>
      <w:r w:rsidR="00F0770B" w:rsidRPr="00F0770B">
        <w:rPr>
          <w:rFonts w:eastAsiaTheme="minorEastAsia" w:hint="eastAsia"/>
          <w:lang w:eastAsia="zh-CN"/>
        </w:rPr>
        <w:t xml:space="preserve"> highly related to the use cases and deployment scenarios, </w:t>
      </w:r>
      <w:r w:rsidR="005C16B8">
        <w:rPr>
          <w:rFonts w:eastAsiaTheme="minorEastAsia" w:hint="eastAsia"/>
          <w:lang w:eastAsia="zh-CN"/>
        </w:rPr>
        <w:t xml:space="preserve">can refer to the discussion in our </w:t>
      </w:r>
      <w:r w:rsidR="006F6615" w:rsidRPr="006F6615">
        <w:rPr>
          <w:rFonts w:eastAsiaTheme="minorEastAsia"/>
          <w:lang w:eastAsia="zh-CN"/>
        </w:rPr>
        <w:t xml:space="preserve">companion </w:t>
      </w:r>
      <w:r w:rsidR="005C16B8">
        <w:rPr>
          <w:rFonts w:eastAsiaTheme="minorEastAsia" w:hint="eastAsia"/>
          <w:lang w:eastAsia="zh-CN"/>
        </w:rPr>
        <w:t>contribution [</w:t>
      </w:r>
      <w:r w:rsidR="000410B4">
        <w:rPr>
          <w:rFonts w:eastAsiaTheme="minorEastAsia" w:hint="eastAsia"/>
          <w:lang w:eastAsia="zh-CN"/>
        </w:rPr>
        <w:t>2</w:t>
      </w:r>
      <w:r w:rsidR="005C16B8">
        <w:rPr>
          <w:rFonts w:eastAsiaTheme="minorEastAsia" w:hint="eastAsia"/>
          <w:lang w:eastAsia="zh-CN"/>
        </w:rPr>
        <w:t>].</w:t>
      </w:r>
    </w:p>
    <w:p w14:paraId="018E2C9E" w14:textId="73C8676A" w:rsidR="006B23B3" w:rsidRPr="006B23B3" w:rsidRDefault="006B23B3" w:rsidP="006B23B3">
      <w:pPr>
        <w:pStyle w:val="title2"/>
        <w:rPr>
          <w:rFonts w:eastAsiaTheme="minorEastAsia"/>
        </w:rPr>
      </w:pPr>
      <w:r>
        <w:rPr>
          <w:rFonts w:eastAsiaTheme="minorEastAsia" w:hint="eastAsia"/>
        </w:rPr>
        <w:t>Energy efficiency</w:t>
      </w:r>
      <w:r w:rsidRPr="006B23B3">
        <w:rPr>
          <w:rFonts w:eastAsiaTheme="minorEastAsia" w:hint="eastAsia"/>
        </w:rPr>
        <w:t xml:space="preserve"> </w:t>
      </w:r>
    </w:p>
    <w:p w14:paraId="44478B79" w14:textId="1D63DCE5" w:rsidR="006B23B3" w:rsidRDefault="00944BEF" w:rsidP="006B23B3">
      <w:pPr>
        <w:rPr>
          <w:rFonts w:eastAsia="微软雅黑"/>
          <w:lang w:eastAsia="zh-CN"/>
        </w:rPr>
      </w:pPr>
      <w:r>
        <w:rPr>
          <w:rFonts w:eastAsia="微软雅黑"/>
          <w:lang w:eastAsia="zh-CN"/>
        </w:rPr>
        <w:t xml:space="preserve">The </w:t>
      </w:r>
      <w:r w:rsidR="00A05CA6">
        <w:rPr>
          <w:rFonts w:eastAsia="微软雅黑" w:hint="eastAsia"/>
          <w:lang w:eastAsia="zh-CN"/>
        </w:rPr>
        <w:t>3GPP internal</w:t>
      </w:r>
      <w:r w:rsidR="00901A89">
        <w:rPr>
          <w:rFonts w:eastAsia="微软雅黑" w:hint="eastAsia"/>
          <w:lang w:eastAsia="zh-CN"/>
        </w:rPr>
        <w:t xml:space="preserve"> definition </w:t>
      </w:r>
      <w:r>
        <w:rPr>
          <w:rFonts w:eastAsia="微软雅黑"/>
          <w:lang w:eastAsia="zh-CN"/>
        </w:rPr>
        <w:t xml:space="preserve">of energy efficiency </w:t>
      </w:r>
      <w:r w:rsidR="00901A89">
        <w:rPr>
          <w:rFonts w:eastAsia="微软雅黑" w:hint="eastAsia"/>
          <w:lang w:eastAsia="zh-CN"/>
        </w:rPr>
        <w:t xml:space="preserve">should </w:t>
      </w:r>
      <w:r w:rsidR="00901A89">
        <w:t xml:space="preserve">jointly </w:t>
      </w:r>
      <w:r w:rsidR="00901A89" w:rsidRPr="002C0EAA">
        <w:t>consider</w:t>
      </w:r>
      <w:r w:rsidR="00901A89">
        <w:t xml:space="preserve"> both power/energy consumption and </w:t>
      </w:r>
      <w:r w:rsidR="00901A89" w:rsidRPr="00154FB5">
        <w:rPr>
          <w:rFonts w:hint="eastAsia"/>
        </w:rPr>
        <w:t>communication related performance metric</w:t>
      </w:r>
      <w:r w:rsidR="00901A89">
        <w:t>, such as data rate, and latency for control signaling/paging or data.</w:t>
      </w:r>
    </w:p>
    <w:p w14:paraId="56BE29B0" w14:textId="77777777" w:rsidR="009B3E7D" w:rsidRPr="009B3E7D" w:rsidRDefault="009B3E7D" w:rsidP="009B3E7D">
      <w:pPr>
        <w:rPr>
          <w:lang w:eastAsia="ko-KR"/>
        </w:rPr>
      </w:pPr>
      <w:r w:rsidRPr="009B3E7D">
        <w:rPr>
          <w:rFonts w:eastAsiaTheme="minorEastAsia" w:hint="eastAsia"/>
          <w:lang w:eastAsia="zh-CN"/>
        </w:rPr>
        <w:lastRenderedPageBreak/>
        <w:t>For</w:t>
      </w:r>
      <w:r w:rsidRPr="009B3E7D">
        <w:rPr>
          <w:lang w:eastAsia="ko-KR"/>
        </w:rPr>
        <w:t xml:space="preserve"> unloaded case, t</w:t>
      </w:r>
      <w:r w:rsidRPr="009B3E7D">
        <w:rPr>
          <w:rFonts w:hint="eastAsia"/>
          <w:lang w:eastAsia="ko-KR"/>
        </w:rPr>
        <w:t xml:space="preserve">he energy efficiency could be defined taking both </w:t>
      </w:r>
      <w:r w:rsidRPr="009B3E7D">
        <w:rPr>
          <w:lang w:eastAsia="ko-KR"/>
        </w:rPr>
        <w:t xml:space="preserve">the impact on paging/control signaling latency </w:t>
      </w:r>
      <w:r w:rsidRPr="009B3E7D">
        <w:rPr>
          <w:rFonts w:hint="eastAsia"/>
          <w:lang w:eastAsia="ko-KR"/>
        </w:rPr>
        <w:t>and energy consumption into account</w:t>
      </w:r>
      <w:r w:rsidRPr="009B3E7D">
        <w:rPr>
          <w:lang w:eastAsia="ko-KR"/>
        </w:rPr>
        <w:t>, two options can be considered.</w:t>
      </w:r>
    </w:p>
    <w:p w14:paraId="585228D1" w14:textId="77777777" w:rsidR="009B3E7D" w:rsidRPr="009B3E7D" w:rsidRDefault="009B3E7D" w:rsidP="00183319">
      <w:pPr>
        <w:pStyle w:val="af3"/>
        <w:numPr>
          <w:ilvl w:val="0"/>
          <w:numId w:val="14"/>
        </w:numPr>
        <w:ind w:firstLineChars="0"/>
        <w:rPr>
          <w:rFonts w:ascii="Times New Roman" w:eastAsiaTheme="minorEastAsia" w:hAnsi="Times New Roman"/>
          <w:iCs/>
          <w:sz w:val="20"/>
          <w:szCs w:val="20"/>
          <w:lang w:val="en-GB"/>
        </w:rPr>
      </w:pPr>
      <w:r w:rsidRPr="009B3E7D">
        <w:rPr>
          <w:rFonts w:ascii="Times New Roman" w:eastAsiaTheme="minorEastAsia" w:hAnsi="Times New Roman"/>
          <w:sz w:val="20"/>
          <w:szCs w:val="20"/>
        </w:rPr>
        <w:t xml:space="preserve">Option 1, define </w:t>
      </w:r>
      <m:oMath>
        <m:r>
          <w:rPr>
            <w:rFonts w:ascii="Cambria Math" w:hAnsi="Cambria Math"/>
            <w:sz w:val="20"/>
            <w:szCs w:val="20"/>
            <w:lang w:eastAsia="ko-KR"/>
          </w:rPr>
          <m:t>EE</m:t>
        </m:r>
        <m:r>
          <m:rPr>
            <m:sty m:val="p"/>
          </m:rPr>
          <w:rPr>
            <w:rFonts w:ascii="Cambria Math" w:hAnsi="Cambria Math"/>
            <w:sz w:val="20"/>
            <w:szCs w:val="20"/>
            <w:lang w:eastAsia="ko-KR"/>
          </w:rPr>
          <m:t>=</m:t>
        </m:r>
        <m:f>
          <m:fPr>
            <m:ctrlPr>
              <w:rPr>
                <w:rFonts w:ascii="Cambria Math" w:hAnsi="Cambria Math"/>
                <w:i/>
                <w:iCs/>
                <w:sz w:val="20"/>
                <w:szCs w:val="20"/>
                <w:lang w:eastAsia="ko-KR"/>
              </w:rPr>
            </m:ctrlPr>
          </m:fPr>
          <m:num>
            <m:r>
              <m:rPr>
                <m:sty m:val="p"/>
              </m:rPr>
              <w:rPr>
                <w:rFonts w:ascii="Cambria Math" w:hAnsi="Cambria Math"/>
                <w:sz w:val="20"/>
                <w:szCs w:val="20"/>
                <w:lang w:eastAsia="ko-KR"/>
              </w:rPr>
              <m:t>V</m:t>
            </m:r>
          </m:num>
          <m:den>
            <m:r>
              <w:rPr>
                <w:rFonts w:ascii="Cambria Math" w:hAnsi="Cambria Math"/>
                <w:sz w:val="20"/>
                <w:szCs w:val="20"/>
                <w:lang w:eastAsia="ko-KR"/>
              </w:rPr>
              <m:t>P</m:t>
            </m:r>
          </m:den>
        </m:f>
      </m:oMath>
      <w:r w:rsidRPr="009B3E7D">
        <w:rPr>
          <w:rFonts w:ascii="Times New Roman" w:eastAsiaTheme="minorEastAsia" w:hAnsi="Times New Roman"/>
          <w:iCs/>
          <w:sz w:val="20"/>
          <w:szCs w:val="20"/>
        </w:rPr>
        <w:t xml:space="preserve">, where v is the delivery/reception rate of paging, </w:t>
      </w:r>
      <w:r w:rsidRPr="009B3E7D">
        <w:rPr>
          <w:rFonts w:ascii="Times New Roman" w:eastAsiaTheme="minorEastAsia" w:hAnsi="Times New Roman"/>
          <w:iCs/>
          <w:sz w:val="20"/>
          <w:szCs w:val="20"/>
          <w:lang w:val="en-GB"/>
        </w:rPr>
        <w:t>v = sum(1/</w:t>
      </w:r>
      <w:proofErr w:type="spellStart"/>
      <w:r w:rsidRPr="009B3E7D">
        <w:rPr>
          <w:rFonts w:ascii="Times New Roman" w:eastAsiaTheme="minorEastAsia" w:hAnsi="Times New Roman"/>
          <w:iCs/>
          <w:sz w:val="20"/>
          <w:szCs w:val="20"/>
          <w:lang w:val="en-GB"/>
        </w:rPr>
        <w:t>t</w:t>
      </w:r>
      <w:r w:rsidRPr="005E4180">
        <w:rPr>
          <w:rFonts w:ascii="Times New Roman" w:eastAsiaTheme="minorEastAsia" w:hAnsi="Times New Roman"/>
          <w:iCs/>
          <w:sz w:val="20"/>
          <w:szCs w:val="20"/>
          <w:vertAlign w:val="subscript"/>
          <w:lang w:val="en-GB"/>
        </w:rPr>
        <w:t>i</w:t>
      </w:r>
      <w:proofErr w:type="spellEnd"/>
      <w:r w:rsidRPr="009B3E7D">
        <w:rPr>
          <w:rFonts w:ascii="Times New Roman" w:eastAsiaTheme="minorEastAsia" w:hAnsi="Times New Roman"/>
          <w:iCs/>
          <w:sz w:val="20"/>
          <w:szCs w:val="20"/>
          <w:lang w:val="en-GB"/>
        </w:rPr>
        <w:t xml:space="preserve">)/N, </w:t>
      </w:r>
      <w:proofErr w:type="spellStart"/>
      <w:r w:rsidRPr="009B3E7D">
        <w:rPr>
          <w:rFonts w:ascii="Times New Roman" w:eastAsiaTheme="minorEastAsia" w:hAnsi="Times New Roman"/>
          <w:iCs/>
          <w:sz w:val="20"/>
          <w:szCs w:val="20"/>
          <w:lang w:val="en-GB"/>
        </w:rPr>
        <w:t>t</w:t>
      </w:r>
      <w:r w:rsidRPr="005E4180">
        <w:rPr>
          <w:rFonts w:ascii="Times New Roman" w:eastAsiaTheme="minorEastAsia" w:hAnsi="Times New Roman"/>
          <w:iCs/>
          <w:sz w:val="20"/>
          <w:szCs w:val="20"/>
          <w:vertAlign w:val="subscript"/>
          <w:lang w:val="en-GB"/>
        </w:rPr>
        <w:t>i</w:t>
      </w:r>
      <w:proofErr w:type="spellEnd"/>
      <w:r w:rsidRPr="009B3E7D">
        <w:rPr>
          <w:rFonts w:ascii="Times New Roman" w:eastAsiaTheme="minorEastAsia" w:hAnsi="Times New Roman"/>
          <w:iCs/>
          <w:sz w:val="20"/>
          <w:szCs w:val="20"/>
          <w:lang w:val="en-GB"/>
        </w:rPr>
        <w:t xml:space="preserve"> is the time interval between the arrival of paging and its successful delivery to the receiver. </w:t>
      </w:r>
    </w:p>
    <w:p w14:paraId="62F4B8A2" w14:textId="77777777" w:rsidR="009B3E7D" w:rsidRPr="009B3E7D" w:rsidRDefault="009B3E7D" w:rsidP="00183319">
      <w:pPr>
        <w:pStyle w:val="af3"/>
        <w:numPr>
          <w:ilvl w:val="0"/>
          <w:numId w:val="14"/>
        </w:numPr>
        <w:ind w:firstLineChars="0"/>
        <w:rPr>
          <w:rFonts w:ascii="Times New Roman" w:eastAsiaTheme="minorEastAsia" w:hAnsi="Times New Roman"/>
          <w:sz w:val="20"/>
          <w:szCs w:val="20"/>
        </w:rPr>
      </w:pPr>
      <w:r w:rsidRPr="009B3E7D">
        <w:rPr>
          <w:rFonts w:ascii="Times New Roman" w:eastAsiaTheme="minorEastAsia" w:hAnsi="Times New Roman"/>
          <w:iCs/>
          <w:sz w:val="20"/>
          <w:szCs w:val="20"/>
          <w:lang w:val="en-GB"/>
        </w:rPr>
        <w:t>Option 2, define EE as the relative power consumption with tolerable/less than [TBD] latency deterioration.</w:t>
      </w:r>
    </w:p>
    <w:p w14:paraId="615C0F78" w14:textId="77777777" w:rsidR="009B3E7D" w:rsidRPr="009B3E7D" w:rsidRDefault="009B3E7D" w:rsidP="009B3E7D">
      <w:pPr>
        <w:rPr>
          <w:lang w:eastAsia="ko-KR"/>
        </w:rPr>
      </w:pPr>
      <w:r w:rsidRPr="009B3E7D">
        <w:rPr>
          <w:rFonts w:eastAsiaTheme="minorEastAsia"/>
          <w:lang w:eastAsia="zh-CN"/>
        </w:rPr>
        <w:t>F</w:t>
      </w:r>
      <w:r w:rsidRPr="009B3E7D">
        <w:rPr>
          <w:rFonts w:eastAsiaTheme="minorEastAsia" w:hint="eastAsia"/>
          <w:lang w:eastAsia="zh-CN"/>
        </w:rPr>
        <w:t xml:space="preserve">or </w:t>
      </w:r>
      <w:r w:rsidRPr="009B3E7D">
        <w:rPr>
          <w:rFonts w:eastAsiaTheme="minorEastAsia"/>
          <w:lang w:eastAsia="zh-CN"/>
        </w:rPr>
        <w:t xml:space="preserve">loaded case, </w:t>
      </w:r>
      <w:r w:rsidRPr="009B3E7D">
        <w:rPr>
          <w:lang w:eastAsia="ko-KR"/>
        </w:rPr>
        <w:t>t</w:t>
      </w:r>
      <w:r w:rsidRPr="009B3E7D">
        <w:rPr>
          <w:rFonts w:hint="eastAsia"/>
          <w:lang w:eastAsia="ko-KR"/>
        </w:rPr>
        <w:t xml:space="preserve">he energy efficiency could be defined </w:t>
      </w:r>
      <w:r w:rsidRPr="009B3E7D">
        <w:rPr>
          <w:lang w:eastAsia="ko-KR"/>
        </w:rPr>
        <w:t xml:space="preserve">by </w:t>
      </w:r>
      <w:r w:rsidRPr="009B3E7D">
        <w:rPr>
          <w:rFonts w:hint="eastAsia"/>
          <w:lang w:eastAsia="ko-KR"/>
        </w:rPr>
        <w:t xml:space="preserve">taking both </w:t>
      </w:r>
      <w:r w:rsidRPr="009B3E7D">
        <w:rPr>
          <w:lang w:eastAsia="ko-KR"/>
        </w:rPr>
        <w:t xml:space="preserve">the data rate </w:t>
      </w:r>
      <w:r w:rsidRPr="009B3E7D">
        <w:rPr>
          <w:rFonts w:hint="eastAsia"/>
          <w:lang w:eastAsia="ko-KR"/>
        </w:rPr>
        <w:t xml:space="preserve">and </w:t>
      </w:r>
      <w:r w:rsidRPr="009B3E7D">
        <w:rPr>
          <w:lang w:eastAsia="ko-KR"/>
        </w:rPr>
        <w:t>power</w:t>
      </w:r>
      <w:r w:rsidRPr="009B3E7D">
        <w:rPr>
          <w:rFonts w:hint="eastAsia"/>
          <w:lang w:eastAsia="ko-KR"/>
        </w:rPr>
        <w:t xml:space="preserve"> consumption into account</w:t>
      </w:r>
      <w:r w:rsidRPr="009B3E7D">
        <w:rPr>
          <w:lang w:eastAsia="ko-KR"/>
        </w:rPr>
        <w:t>, two options can be considered.</w:t>
      </w:r>
    </w:p>
    <w:p w14:paraId="140CA4A0" w14:textId="77777777" w:rsidR="00DF17DC" w:rsidRPr="00DF17DC" w:rsidRDefault="009B3E7D" w:rsidP="00183319">
      <w:pPr>
        <w:pStyle w:val="af3"/>
        <w:numPr>
          <w:ilvl w:val="0"/>
          <w:numId w:val="15"/>
        </w:numPr>
        <w:ind w:firstLineChars="0"/>
        <w:rPr>
          <w:rFonts w:eastAsia="微软雅黑"/>
        </w:rPr>
      </w:pPr>
      <w:r w:rsidRPr="00DF17DC">
        <w:rPr>
          <w:rFonts w:ascii="Times New Roman" w:eastAsiaTheme="minorEastAsia" w:hAnsi="Times New Roman"/>
          <w:sz w:val="20"/>
          <w:szCs w:val="20"/>
        </w:rPr>
        <w:t>Option 1, define</w:t>
      </w:r>
      <w:r w:rsidRPr="00DF17DC">
        <w:rPr>
          <w:rFonts w:ascii="Times New Roman" w:hAnsi="Times New Roman"/>
          <w:sz w:val="20"/>
          <w:szCs w:val="20"/>
          <w:lang w:eastAsia="ko-KR"/>
        </w:rPr>
        <w:t xml:space="preserve"> </w:t>
      </w:r>
      <m:oMath>
        <m:r>
          <w:rPr>
            <w:rFonts w:ascii="Cambria Math" w:hAnsi="Cambria Math"/>
            <w:sz w:val="20"/>
            <w:szCs w:val="20"/>
            <w:lang w:eastAsia="ko-KR"/>
          </w:rPr>
          <m:t>EE</m:t>
        </m:r>
        <m:r>
          <m:rPr>
            <m:sty m:val="p"/>
          </m:rPr>
          <w:rPr>
            <w:rFonts w:ascii="Cambria Math" w:hAnsi="Cambria Math"/>
            <w:sz w:val="20"/>
            <w:szCs w:val="20"/>
            <w:lang w:eastAsia="ko-KR"/>
          </w:rPr>
          <m:t>=</m:t>
        </m:r>
        <m:f>
          <m:fPr>
            <m:ctrlPr>
              <w:rPr>
                <w:rFonts w:ascii="Cambria Math" w:hAnsi="Cambria Math"/>
                <w:i/>
                <w:iCs/>
                <w:sz w:val="20"/>
                <w:szCs w:val="20"/>
                <w:lang w:eastAsia="ko-KR"/>
              </w:rPr>
            </m:ctrlPr>
          </m:fPr>
          <m:num>
            <m:r>
              <m:rPr>
                <m:sty m:val="p"/>
              </m:rPr>
              <w:rPr>
                <w:rFonts w:ascii="Cambria Math" w:hAnsi="Cambria Math"/>
                <w:sz w:val="20"/>
                <w:szCs w:val="20"/>
                <w:lang w:eastAsia="ko-KR"/>
              </w:rPr>
              <m:t>V</m:t>
            </m:r>
          </m:num>
          <m:den>
            <m:r>
              <w:rPr>
                <w:rFonts w:ascii="Cambria Math" w:hAnsi="Cambria Math"/>
                <w:sz w:val="20"/>
                <w:szCs w:val="20"/>
                <w:lang w:eastAsia="ko-KR"/>
              </w:rPr>
              <m:t>P</m:t>
            </m:r>
          </m:den>
        </m:f>
      </m:oMath>
      <w:r w:rsidRPr="00DF17DC">
        <w:rPr>
          <w:rFonts w:ascii="Times New Roman" w:hAnsi="Times New Roman"/>
          <w:sz w:val="20"/>
          <w:szCs w:val="20"/>
          <w:lang w:eastAsia="ko-KR"/>
        </w:rPr>
        <w:t xml:space="preserve">  or </w:t>
      </w:r>
      <m:oMath>
        <m:r>
          <w:rPr>
            <w:rFonts w:ascii="Cambria Math" w:hAnsi="Cambria Math"/>
            <w:sz w:val="20"/>
            <w:szCs w:val="20"/>
            <w:lang w:eastAsia="ko-KR"/>
          </w:rPr>
          <m:t>EE</m:t>
        </m:r>
        <m:r>
          <m:rPr>
            <m:sty m:val="p"/>
          </m:rPr>
          <w:rPr>
            <w:rFonts w:ascii="Cambria Math" w:hAnsi="Cambria Math"/>
            <w:sz w:val="20"/>
            <w:szCs w:val="20"/>
            <w:lang w:eastAsia="ko-KR"/>
          </w:rPr>
          <m:t>=</m:t>
        </m:r>
        <m:f>
          <m:fPr>
            <m:ctrlPr>
              <w:rPr>
                <w:rFonts w:ascii="Cambria Math" w:hAnsi="Cambria Math"/>
                <w:i/>
                <w:iCs/>
                <w:sz w:val="20"/>
                <w:szCs w:val="20"/>
                <w:lang w:eastAsia="ko-KR"/>
              </w:rPr>
            </m:ctrlPr>
          </m:fPr>
          <m:num>
            <m:r>
              <w:rPr>
                <w:rFonts w:ascii="Cambria Math" w:hAnsi="Cambria Math"/>
                <w:sz w:val="20"/>
                <w:szCs w:val="20"/>
                <w:lang w:eastAsia="ko-KR"/>
              </w:rPr>
              <m:t>P</m:t>
            </m:r>
          </m:num>
          <m:den>
            <m:r>
              <w:rPr>
                <w:rFonts w:ascii="Cambria Math" w:hAnsi="Cambria Math"/>
                <w:sz w:val="20"/>
                <w:szCs w:val="20"/>
                <w:lang w:eastAsia="ko-KR"/>
              </w:rPr>
              <m:t>V</m:t>
            </m:r>
          </m:den>
        </m:f>
      </m:oMath>
      <w:r w:rsidRPr="00DF17DC">
        <w:rPr>
          <w:rFonts w:ascii="Times New Roman" w:hAnsi="Times New Roman"/>
          <w:sz w:val="20"/>
          <w:szCs w:val="20"/>
          <w:lang w:eastAsia="ko-KR"/>
        </w:rPr>
        <w:t xml:space="preserve"> , </w:t>
      </w:r>
      <w:r w:rsidRPr="00DF17DC">
        <w:rPr>
          <w:rFonts w:ascii="Times New Roman" w:hAnsi="Times New Roman"/>
          <w:i/>
          <w:iCs/>
          <w:sz w:val="20"/>
          <w:szCs w:val="20"/>
          <w:lang w:eastAsia="ko-KR"/>
        </w:rPr>
        <w:t xml:space="preserve"> </w:t>
      </w:r>
      <w:r w:rsidRPr="00DF17DC">
        <w:rPr>
          <w:rFonts w:ascii="Times New Roman" w:hAnsi="Times New Roman"/>
          <w:sz w:val="20"/>
          <w:szCs w:val="20"/>
          <w:lang w:eastAsia="ko-KR"/>
        </w:rPr>
        <w:t xml:space="preserve">where </w:t>
      </w:r>
      <w:r w:rsidRPr="00DF17DC">
        <w:rPr>
          <w:rFonts w:ascii="Times New Roman" w:hAnsi="Times New Roman"/>
          <w:i/>
          <w:iCs/>
          <w:sz w:val="20"/>
          <w:szCs w:val="20"/>
          <w:lang w:eastAsia="ko-KR"/>
        </w:rPr>
        <w:t xml:space="preserve">P </w:t>
      </w:r>
      <w:r w:rsidRPr="00DF17DC">
        <w:rPr>
          <w:rFonts w:ascii="Times New Roman" w:hAnsi="Times New Roman"/>
          <w:sz w:val="20"/>
          <w:szCs w:val="20"/>
          <w:lang w:eastAsia="ko-KR"/>
        </w:rPr>
        <w:t>is the power consumption</w:t>
      </w:r>
      <w:r w:rsidRPr="00DF17DC">
        <w:rPr>
          <w:rFonts w:ascii="Times New Roman" w:hAnsi="Times New Roman"/>
          <w:i/>
          <w:iCs/>
          <w:sz w:val="20"/>
          <w:szCs w:val="20"/>
          <w:lang w:eastAsia="ko-KR"/>
        </w:rPr>
        <w:t>, v</w:t>
      </w:r>
      <w:r w:rsidRPr="00DF17DC">
        <w:rPr>
          <w:rFonts w:ascii="Times New Roman" w:hAnsi="Times New Roman"/>
          <w:sz w:val="20"/>
          <w:szCs w:val="20"/>
          <w:lang w:eastAsia="ko-KR"/>
        </w:rPr>
        <w:t xml:space="preserve"> is the user </w:t>
      </w:r>
      <w:r w:rsidRPr="00DF17DC">
        <w:rPr>
          <w:rFonts w:ascii="Times New Roman" w:hAnsi="Times New Roman"/>
          <w:sz w:val="20"/>
          <w:szCs w:val="20"/>
        </w:rPr>
        <w:t xml:space="preserve">perceived </w:t>
      </w:r>
      <w:r w:rsidRPr="00DF17DC">
        <w:rPr>
          <w:rFonts w:ascii="Times New Roman" w:hAnsi="Times New Roman"/>
          <w:sz w:val="20"/>
          <w:szCs w:val="20"/>
          <w:lang w:eastAsia="ko-KR"/>
        </w:rPr>
        <w:t xml:space="preserve">throughput (UPT), which is widely used in 3GPP evaluations in all SI/WIs and reflects the user's experience data rate, and </w:t>
      </w:r>
      <w:r w:rsidRPr="00DF17DC">
        <w:rPr>
          <w:rFonts w:ascii="Times New Roman" w:hAnsi="Times New Roman"/>
          <w:i/>
          <w:iCs/>
          <w:sz w:val="20"/>
          <w:szCs w:val="20"/>
          <w:lang w:eastAsia="ko-KR"/>
        </w:rPr>
        <w:t xml:space="preserve">P=EC/T, </w:t>
      </w:r>
      <w:r w:rsidRPr="00DF17DC">
        <w:rPr>
          <w:rFonts w:ascii="Times New Roman" w:hAnsi="Times New Roman"/>
          <w:sz w:val="20"/>
          <w:szCs w:val="20"/>
          <w:lang w:eastAsia="ko-KR"/>
        </w:rPr>
        <w:t>where</w:t>
      </w:r>
      <w:r w:rsidRPr="00DF17DC">
        <w:rPr>
          <w:rFonts w:ascii="Times New Roman" w:hAnsi="Times New Roman"/>
          <w:i/>
          <w:iCs/>
          <w:sz w:val="20"/>
          <w:szCs w:val="20"/>
          <w:lang w:eastAsia="ko-KR"/>
        </w:rPr>
        <w:t xml:space="preserve"> EC</w:t>
      </w:r>
      <w:r w:rsidRPr="00DF17DC">
        <w:rPr>
          <w:rFonts w:ascii="Times New Roman" w:hAnsi="Times New Roman"/>
          <w:sz w:val="20"/>
          <w:szCs w:val="20"/>
          <w:lang w:eastAsia="ko-KR"/>
        </w:rPr>
        <w:t xml:space="preserve"> is the energy consumption during an evaluation time</w:t>
      </w:r>
      <w:r w:rsidRPr="00DF17DC">
        <w:rPr>
          <w:rFonts w:ascii="Times New Roman" w:hAnsi="Times New Roman"/>
          <w:i/>
          <w:iCs/>
          <w:sz w:val="20"/>
          <w:szCs w:val="20"/>
          <w:lang w:eastAsia="ko-KR"/>
        </w:rPr>
        <w:t xml:space="preserve"> T, </w:t>
      </w:r>
      <w:r w:rsidRPr="00DF17DC">
        <w:rPr>
          <w:rFonts w:ascii="Times New Roman" w:hAnsi="Times New Roman"/>
          <w:i/>
          <w:iCs/>
          <w:sz w:val="20"/>
          <w:szCs w:val="20"/>
          <w:lang w:val="en-GB" w:eastAsia="ko-KR"/>
        </w:rPr>
        <w:t xml:space="preserve">EC= </w:t>
      </w:r>
      <w:proofErr w:type="spellStart"/>
      <w:r w:rsidRPr="00DF17DC">
        <w:rPr>
          <w:rFonts w:ascii="Times New Roman" w:hAnsi="Times New Roman"/>
          <w:i/>
          <w:iCs/>
          <w:sz w:val="20"/>
          <w:szCs w:val="20"/>
          <w:lang w:val="en-GB" w:eastAsia="ko-KR"/>
        </w:rPr>
        <w:t>P</w:t>
      </w:r>
      <w:r w:rsidRPr="00DF17DC">
        <w:rPr>
          <w:rFonts w:ascii="Times New Roman" w:hAnsi="Times New Roman"/>
          <w:i/>
          <w:iCs/>
          <w:sz w:val="20"/>
          <w:szCs w:val="20"/>
          <w:vertAlign w:val="subscript"/>
          <w:lang w:val="en-GB" w:eastAsia="ko-KR"/>
        </w:rPr>
        <w:t>on</w:t>
      </w:r>
      <w:proofErr w:type="spellEnd"/>
      <w:r w:rsidRPr="00DF17DC">
        <w:rPr>
          <w:rFonts w:ascii="Times New Roman" w:hAnsi="Times New Roman"/>
          <w:i/>
          <w:iCs/>
          <w:sz w:val="20"/>
          <w:szCs w:val="20"/>
          <w:lang w:val="en-GB" w:eastAsia="ko-KR"/>
        </w:rPr>
        <w:t xml:space="preserve"> ×T</w:t>
      </w:r>
      <w:r w:rsidRPr="00DF17DC">
        <w:rPr>
          <w:rFonts w:ascii="Times New Roman" w:hAnsi="Times New Roman"/>
          <w:i/>
          <w:iCs/>
          <w:sz w:val="20"/>
          <w:szCs w:val="20"/>
          <w:vertAlign w:val="subscript"/>
          <w:lang w:val="en-GB" w:eastAsia="ko-KR"/>
        </w:rPr>
        <w:t>on</w:t>
      </w:r>
      <w:r w:rsidRPr="00DF17DC">
        <w:rPr>
          <w:rFonts w:ascii="Times New Roman" w:hAnsi="Times New Roman"/>
          <w:i/>
          <w:iCs/>
          <w:sz w:val="20"/>
          <w:szCs w:val="20"/>
          <w:lang w:val="en-GB" w:eastAsia="ko-KR"/>
        </w:rPr>
        <w:t xml:space="preserve"> + </w:t>
      </w:r>
      <w:proofErr w:type="spellStart"/>
      <w:r w:rsidRPr="00DF17DC">
        <w:rPr>
          <w:rFonts w:ascii="Times New Roman" w:hAnsi="Times New Roman"/>
          <w:i/>
          <w:iCs/>
          <w:sz w:val="20"/>
          <w:szCs w:val="20"/>
          <w:lang w:val="en-GB" w:eastAsia="ko-KR"/>
        </w:rPr>
        <w:t>P</w:t>
      </w:r>
      <w:r w:rsidRPr="00DF17DC">
        <w:rPr>
          <w:rFonts w:ascii="Times New Roman" w:hAnsi="Times New Roman"/>
          <w:i/>
          <w:iCs/>
          <w:sz w:val="20"/>
          <w:szCs w:val="20"/>
          <w:vertAlign w:val="subscript"/>
          <w:lang w:val="en-GB" w:eastAsia="ko-KR"/>
        </w:rPr>
        <w:t>sleep</w:t>
      </w:r>
      <w:proofErr w:type="spellEnd"/>
      <w:r w:rsidRPr="00DF17DC">
        <w:rPr>
          <w:rFonts w:ascii="Times New Roman" w:hAnsi="Times New Roman"/>
          <w:i/>
          <w:iCs/>
          <w:sz w:val="20"/>
          <w:szCs w:val="20"/>
          <w:lang w:val="en-GB" w:eastAsia="ko-KR"/>
        </w:rPr>
        <w:t xml:space="preserve"> ×</w:t>
      </w:r>
      <w:proofErr w:type="spellStart"/>
      <w:r w:rsidRPr="00DF17DC">
        <w:rPr>
          <w:rFonts w:ascii="Times New Roman" w:hAnsi="Times New Roman"/>
          <w:i/>
          <w:iCs/>
          <w:sz w:val="20"/>
          <w:szCs w:val="20"/>
          <w:lang w:val="en-GB" w:eastAsia="ko-KR"/>
        </w:rPr>
        <w:t>T</w:t>
      </w:r>
      <w:r w:rsidRPr="00DF17DC">
        <w:rPr>
          <w:rFonts w:ascii="Times New Roman" w:hAnsi="Times New Roman"/>
          <w:i/>
          <w:iCs/>
          <w:sz w:val="20"/>
          <w:szCs w:val="20"/>
          <w:vertAlign w:val="subscript"/>
          <w:lang w:val="en-GB" w:eastAsia="ko-KR"/>
        </w:rPr>
        <w:t>sleep</w:t>
      </w:r>
      <w:proofErr w:type="spellEnd"/>
      <w:r w:rsidRPr="00DF17DC">
        <w:rPr>
          <w:rFonts w:ascii="Times New Roman" w:hAnsi="Times New Roman"/>
          <w:i/>
          <w:iCs/>
          <w:sz w:val="20"/>
          <w:szCs w:val="20"/>
          <w:lang w:val="en-GB" w:eastAsia="ko-KR"/>
        </w:rPr>
        <w:t xml:space="preserve">+ </w:t>
      </w:r>
      <w:proofErr w:type="spellStart"/>
      <w:r w:rsidRPr="00DF17DC">
        <w:rPr>
          <w:rFonts w:ascii="Times New Roman" w:hAnsi="Times New Roman"/>
          <w:i/>
          <w:iCs/>
          <w:sz w:val="20"/>
          <w:szCs w:val="20"/>
          <w:lang w:val="en-GB" w:eastAsia="ko-KR"/>
        </w:rPr>
        <w:t>P</w:t>
      </w:r>
      <w:r w:rsidRPr="00DF17DC">
        <w:rPr>
          <w:rFonts w:ascii="Times New Roman" w:hAnsi="Times New Roman"/>
          <w:i/>
          <w:iCs/>
          <w:sz w:val="20"/>
          <w:szCs w:val="20"/>
          <w:vertAlign w:val="subscript"/>
          <w:lang w:val="en-GB" w:eastAsia="ko-KR"/>
        </w:rPr>
        <w:t>transition</w:t>
      </w:r>
      <w:proofErr w:type="spellEnd"/>
      <w:r w:rsidRPr="00DF17DC">
        <w:rPr>
          <w:rFonts w:ascii="Times New Roman" w:hAnsi="Times New Roman"/>
          <w:i/>
          <w:iCs/>
          <w:sz w:val="20"/>
          <w:szCs w:val="20"/>
          <w:lang w:val="en-GB" w:eastAsia="ko-KR"/>
        </w:rPr>
        <w:t xml:space="preserve"> ×</w:t>
      </w:r>
      <w:proofErr w:type="spellStart"/>
      <w:r w:rsidRPr="00DF17DC">
        <w:rPr>
          <w:rFonts w:ascii="Times New Roman" w:hAnsi="Times New Roman"/>
          <w:i/>
          <w:iCs/>
          <w:sz w:val="20"/>
          <w:szCs w:val="20"/>
          <w:lang w:val="en-GB" w:eastAsia="ko-KR"/>
        </w:rPr>
        <w:t>T</w:t>
      </w:r>
      <w:r w:rsidRPr="00DF17DC">
        <w:rPr>
          <w:rFonts w:ascii="Times New Roman" w:hAnsi="Times New Roman"/>
          <w:i/>
          <w:iCs/>
          <w:sz w:val="20"/>
          <w:szCs w:val="20"/>
          <w:vertAlign w:val="subscript"/>
          <w:lang w:val="en-GB" w:eastAsia="ko-KR"/>
        </w:rPr>
        <w:t>transition</w:t>
      </w:r>
      <w:proofErr w:type="spellEnd"/>
      <w:r w:rsidRPr="00DF17DC">
        <w:rPr>
          <w:rFonts w:ascii="Times New Roman" w:hAnsi="Times New Roman"/>
          <w:i/>
          <w:iCs/>
          <w:sz w:val="20"/>
          <w:szCs w:val="20"/>
          <w:vertAlign w:val="subscript"/>
          <w:lang w:val="en-GB" w:eastAsia="ko-KR"/>
        </w:rPr>
        <w:t xml:space="preserve"> </w:t>
      </w:r>
      <w:r w:rsidRPr="00DF17DC">
        <w:rPr>
          <w:rFonts w:ascii="Times New Roman" w:hAnsi="Times New Roman"/>
          <w:sz w:val="20"/>
          <w:szCs w:val="20"/>
          <w:lang w:eastAsia="ko-KR"/>
        </w:rPr>
        <w:t xml:space="preserve">. </w:t>
      </w:r>
    </w:p>
    <w:p w14:paraId="23C5076F" w14:textId="2D78F2F0" w:rsidR="00A05CA6" w:rsidRPr="00DF17DC" w:rsidRDefault="009B3E7D" w:rsidP="00183319">
      <w:pPr>
        <w:pStyle w:val="af3"/>
        <w:numPr>
          <w:ilvl w:val="0"/>
          <w:numId w:val="15"/>
        </w:numPr>
        <w:ind w:firstLineChars="0"/>
        <w:rPr>
          <w:rFonts w:eastAsia="微软雅黑"/>
        </w:rPr>
      </w:pPr>
      <w:r w:rsidRPr="00DF17DC">
        <w:rPr>
          <w:rFonts w:ascii="Times New Roman" w:hAnsi="Times New Roman"/>
          <w:sz w:val="20"/>
          <w:szCs w:val="20"/>
          <w:lang w:eastAsia="ko-KR"/>
        </w:rPr>
        <w:t xml:space="preserve">Option 2, define </w:t>
      </w:r>
      <w:r w:rsidRPr="00DF17DC">
        <w:rPr>
          <w:rFonts w:ascii="Times New Roman" w:eastAsiaTheme="minorEastAsia" w:hAnsi="Times New Roman"/>
          <w:iCs/>
          <w:sz w:val="20"/>
          <w:szCs w:val="20"/>
          <w:lang w:val="en-GB"/>
        </w:rPr>
        <w:t>EE as the relative power consumption with tolerable/less than [TBD] data rate deterioration.</w:t>
      </w:r>
    </w:p>
    <w:p w14:paraId="78CB0B11" w14:textId="77777777" w:rsidR="00DF17DC" w:rsidRDefault="00DF17DC" w:rsidP="00DF17DC">
      <w:pPr>
        <w:rPr>
          <w:rFonts w:eastAsia="微软雅黑"/>
          <w:lang w:eastAsia="zh-CN"/>
        </w:rPr>
      </w:pPr>
    </w:p>
    <w:p w14:paraId="7B1D9941" w14:textId="77777777" w:rsidR="00423808" w:rsidRDefault="00423808" w:rsidP="00183319">
      <w:pPr>
        <w:pStyle w:val="proposal"/>
        <w:numPr>
          <w:ilvl w:val="0"/>
          <w:numId w:val="16"/>
        </w:numPr>
        <w:spacing w:before="120" w:after="120"/>
      </w:pPr>
      <w:bookmarkStart w:id="17" w:name="OLE_LINK31"/>
      <w:r>
        <w:rPr>
          <w:rFonts w:hint="eastAsia"/>
        </w:rPr>
        <w:t>B</w:t>
      </w:r>
      <w:r>
        <w:t>oth unloaded case and loaded case should be considered for energy efficiency.</w:t>
      </w:r>
    </w:p>
    <w:p w14:paraId="398D4122" w14:textId="77777777" w:rsidR="00423808" w:rsidRDefault="00423808" w:rsidP="00183319">
      <w:pPr>
        <w:pStyle w:val="proposal"/>
        <w:numPr>
          <w:ilvl w:val="0"/>
          <w:numId w:val="16"/>
        </w:numPr>
        <w:spacing w:before="120" w:after="120"/>
      </w:pPr>
      <w:r w:rsidRPr="002C0EAA">
        <w:t xml:space="preserve">The definition of energy efficiency </w:t>
      </w:r>
      <w:r>
        <w:t xml:space="preserve">should jointly </w:t>
      </w:r>
      <w:r w:rsidRPr="002C0EAA">
        <w:t>consider</w:t>
      </w:r>
      <w:r>
        <w:t xml:space="preserve"> both power/energy consumption and </w:t>
      </w:r>
      <w:r w:rsidRPr="00154FB5">
        <w:rPr>
          <w:rFonts w:hint="eastAsia"/>
        </w:rPr>
        <w:t>communication related performance metric</w:t>
      </w:r>
      <w:r>
        <w:t>, such as data rate, and latency for control signaling/paging or data.</w:t>
      </w:r>
    </w:p>
    <w:p w14:paraId="7B088C31" w14:textId="77777777" w:rsidR="00423808" w:rsidRDefault="00423808" w:rsidP="00183319">
      <w:pPr>
        <w:pStyle w:val="proposal"/>
        <w:numPr>
          <w:ilvl w:val="0"/>
          <w:numId w:val="16"/>
        </w:numPr>
        <w:spacing w:before="120" w:after="120"/>
        <w:rPr>
          <w:lang w:eastAsia="ko-KR"/>
        </w:rPr>
      </w:pPr>
      <w:r>
        <w:t xml:space="preserve">For unloaded case, </w:t>
      </w:r>
      <w:bookmarkStart w:id="18" w:name="OLE_LINK28"/>
      <w:r>
        <w:t xml:space="preserve">two options can be considered: </w:t>
      </w:r>
      <w:bookmarkEnd w:id="18"/>
    </w:p>
    <w:p w14:paraId="11F721A6" w14:textId="77777777" w:rsidR="00423808" w:rsidRDefault="00423808" w:rsidP="00423808">
      <w:pPr>
        <w:pStyle w:val="proposal"/>
        <w:numPr>
          <w:ilvl w:val="0"/>
          <w:numId w:val="0"/>
        </w:numPr>
        <w:spacing w:before="120" w:after="120"/>
        <w:ind w:left="420"/>
        <w:rPr>
          <w:lang w:eastAsia="ko-KR"/>
        </w:rPr>
      </w:pPr>
      <w:r>
        <w:t xml:space="preserve">- Option 1: </w:t>
      </w:r>
      <w:r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Pr="00BE7E61">
        <w:rPr>
          <w:lang w:eastAsia="ko-KR"/>
        </w:rPr>
        <w:t xml:space="preserve">  ,</w:t>
      </w:r>
      <w:r>
        <w:rPr>
          <w:lang w:eastAsia="ko-KR"/>
        </w:rPr>
        <w:t xml:space="preserve"> </w:t>
      </w:r>
      <w:r w:rsidRPr="0073540E">
        <w:rPr>
          <w:lang w:eastAsia="ko-KR"/>
        </w:rPr>
        <w:t xml:space="preserve">where </w:t>
      </w:r>
      <w:r>
        <w:rPr>
          <w:i/>
          <w:iCs/>
          <w:lang w:eastAsia="ko-KR"/>
        </w:rPr>
        <w:t xml:space="preserve">P </w:t>
      </w:r>
      <w:r w:rsidRPr="002038C7">
        <w:rPr>
          <w:lang w:eastAsia="ko-KR"/>
        </w:rPr>
        <w:t>is the power consumption</w:t>
      </w:r>
      <w:r>
        <w:rPr>
          <w:i/>
          <w:iCs/>
          <w:lang w:eastAsia="ko-KR"/>
        </w:rPr>
        <w:t xml:space="preserve">, </w:t>
      </w:r>
      <w:r>
        <w:rPr>
          <w:rFonts w:eastAsiaTheme="minorEastAsia"/>
          <w:iCs/>
        </w:rPr>
        <w:t xml:space="preserve">v is the delivery/reception rate of paging, </w:t>
      </w:r>
      <w:r w:rsidRPr="0020756E">
        <w:rPr>
          <w:rFonts w:eastAsiaTheme="minorEastAsia" w:hint="eastAsia"/>
          <w:iCs/>
          <w:lang w:val="en-GB"/>
        </w:rPr>
        <w:t>v = sum(1/</w:t>
      </w:r>
      <w:proofErr w:type="spellStart"/>
      <w:r w:rsidRPr="0020756E">
        <w:rPr>
          <w:rFonts w:eastAsiaTheme="minorEastAsia" w:hint="eastAsia"/>
          <w:iCs/>
          <w:lang w:val="en-GB"/>
        </w:rPr>
        <w:t>t</w:t>
      </w:r>
      <w:r w:rsidRPr="005E4180">
        <w:rPr>
          <w:rFonts w:eastAsiaTheme="minorEastAsia"/>
          <w:iCs/>
          <w:vertAlign w:val="subscript"/>
          <w:lang w:val="en-GB"/>
        </w:rPr>
        <w:t>i</w:t>
      </w:r>
      <w:proofErr w:type="spellEnd"/>
      <w:r w:rsidRPr="0020756E">
        <w:rPr>
          <w:rFonts w:eastAsiaTheme="minorEastAsia" w:hint="eastAsia"/>
          <w:iCs/>
          <w:lang w:val="en-GB"/>
        </w:rPr>
        <w:t xml:space="preserve">)/N, </w:t>
      </w:r>
      <w:proofErr w:type="spellStart"/>
      <w:r w:rsidRPr="0020756E">
        <w:rPr>
          <w:rFonts w:eastAsiaTheme="minorEastAsia" w:hint="eastAsia"/>
          <w:iCs/>
          <w:lang w:val="en-GB"/>
        </w:rPr>
        <w:t>t</w:t>
      </w:r>
      <w:r w:rsidRPr="005E4180">
        <w:rPr>
          <w:rFonts w:eastAsiaTheme="minorEastAsia"/>
          <w:iCs/>
          <w:vertAlign w:val="subscript"/>
          <w:lang w:val="en-GB"/>
        </w:rPr>
        <w:t>i</w:t>
      </w:r>
      <w:proofErr w:type="spellEnd"/>
      <w:r w:rsidRPr="0020756E">
        <w:rPr>
          <w:rFonts w:eastAsiaTheme="minorEastAsia" w:hint="eastAsia"/>
          <w:iCs/>
          <w:lang w:val="en-GB"/>
        </w:rPr>
        <w:t xml:space="preserve"> is the time interval between the arrival of paging and its successful delivery to the receiver</w:t>
      </w:r>
      <w:r>
        <w:rPr>
          <w:lang w:eastAsia="ko-KR"/>
        </w:rPr>
        <w:t>.</w:t>
      </w:r>
    </w:p>
    <w:p w14:paraId="50D29BDE" w14:textId="77777777" w:rsidR="00423808" w:rsidRPr="0020756E" w:rsidRDefault="00423808" w:rsidP="00423808">
      <w:pPr>
        <w:pStyle w:val="proposal"/>
        <w:numPr>
          <w:ilvl w:val="0"/>
          <w:numId w:val="0"/>
        </w:numPr>
        <w:spacing w:before="120" w:after="120"/>
        <w:ind w:left="420"/>
        <w:rPr>
          <w:lang w:eastAsia="ko-KR"/>
        </w:rPr>
      </w:pPr>
      <w:r>
        <w:t xml:space="preserve">-  Option 2: </w:t>
      </w:r>
      <w:r w:rsidRPr="00BE7E61">
        <w:t xml:space="preserve"> </w:t>
      </w:r>
      <w:r>
        <w:rPr>
          <w:rFonts w:eastAsiaTheme="minorEastAsia"/>
          <w:iCs/>
          <w:lang w:val="en-GB"/>
        </w:rPr>
        <w:t>EE is the relative power consumption with tolerable/less than [TBD] latency deterioration.</w:t>
      </w:r>
    </w:p>
    <w:p w14:paraId="3AB28730" w14:textId="77777777" w:rsidR="00423808" w:rsidRDefault="00423808" w:rsidP="00183319">
      <w:pPr>
        <w:pStyle w:val="proposal"/>
        <w:numPr>
          <w:ilvl w:val="0"/>
          <w:numId w:val="16"/>
        </w:numPr>
        <w:spacing w:before="120" w:after="120"/>
        <w:rPr>
          <w:lang w:eastAsia="ko-KR"/>
        </w:rPr>
      </w:pPr>
      <w:r>
        <w:t xml:space="preserve">For loaded case, two options can be considered: </w:t>
      </w:r>
    </w:p>
    <w:p w14:paraId="6DF919B9" w14:textId="77777777" w:rsidR="00423808" w:rsidRDefault="00423808" w:rsidP="00423808">
      <w:pPr>
        <w:pStyle w:val="proposal"/>
        <w:numPr>
          <w:ilvl w:val="0"/>
          <w:numId w:val="0"/>
        </w:numPr>
        <w:spacing w:before="120" w:after="120"/>
        <w:ind w:left="420"/>
        <w:rPr>
          <w:lang w:eastAsia="ko-KR"/>
        </w:rPr>
      </w:pPr>
      <w:r>
        <w:t xml:space="preserve">- Option 1: </w:t>
      </w:r>
      <w:r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Pr="00BE7E61">
        <w:rPr>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num>
          <m:den>
            <m:r>
              <m:rPr>
                <m:sty m:val="bi"/>
              </m:rPr>
              <w:rPr>
                <w:rFonts w:ascii="Cambria Math" w:hAnsi="Cambria Math"/>
                <w:lang w:eastAsia="ko-KR"/>
              </w:rPr>
              <m:t>V</m:t>
            </m:r>
          </m:den>
        </m:f>
      </m:oMath>
      <w:r w:rsidRPr="00BE7E61">
        <w:rPr>
          <w:lang w:eastAsia="ko-KR"/>
        </w:rPr>
        <w:t xml:space="preserve"> ,</w:t>
      </w:r>
      <w:r>
        <w:rPr>
          <w:lang w:eastAsia="ko-KR"/>
        </w:rPr>
        <w:t xml:space="preserve"> </w:t>
      </w:r>
      <w:r w:rsidRPr="0073540E">
        <w:rPr>
          <w:lang w:eastAsia="ko-KR"/>
        </w:rPr>
        <w:t xml:space="preserve">where </w:t>
      </w:r>
      <w:r>
        <w:rPr>
          <w:i/>
          <w:iCs/>
          <w:lang w:eastAsia="ko-KR"/>
        </w:rPr>
        <w:t xml:space="preserve">P </w:t>
      </w:r>
      <w:r w:rsidRPr="002038C7">
        <w:rPr>
          <w:lang w:eastAsia="ko-KR"/>
        </w:rPr>
        <w:t>is the power consumption</w:t>
      </w:r>
      <w:r>
        <w:rPr>
          <w:i/>
          <w:iCs/>
          <w:lang w:eastAsia="ko-KR"/>
        </w:rPr>
        <w:t>, v</w:t>
      </w:r>
      <w:r w:rsidRPr="00EE19D1">
        <w:rPr>
          <w:lang w:eastAsia="ko-KR"/>
        </w:rPr>
        <w:t xml:space="preserve"> </w:t>
      </w:r>
      <w:r>
        <w:rPr>
          <w:lang w:eastAsia="ko-KR"/>
        </w:rPr>
        <w:t>is</w:t>
      </w:r>
      <w:r w:rsidRPr="00EE19D1">
        <w:rPr>
          <w:lang w:eastAsia="ko-KR"/>
        </w:rPr>
        <w:t xml:space="preserve"> the </w:t>
      </w:r>
      <w:r>
        <w:rPr>
          <w:lang w:eastAsia="ko-KR"/>
        </w:rPr>
        <w:t xml:space="preserve">user </w:t>
      </w:r>
      <w:r>
        <w:t>p</w:t>
      </w:r>
      <w:r w:rsidRPr="00610733">
        <w:t xml:space="preserve">erceived </w:t>
      </w:r>
      <w:r>
        <w:rPr>
          <w:lang w:eastAsia="ko-KR"/>
        </w:rPr>
        <w:t>throughput (</w:t>
      </w:r>
      <w:r w:rsidRPr="00EE19D1">
        <w:rPr>
          <w:lang w:eastAsia="ko-KR"/>
        </w:rPr>
        <w:t>UPT</w:t>
      </w:r>
      <w:r>
        <w:rPr>
          <w:lang w:eastAsia="ko-KR"/>
        </w:rPr>
        <w:t>).</w:t>
      </w:r>
    </w:p>
    <w:p w14:paraId="47CFBB6A" w14:textId="02ADAF96" w:rsidR="007645E1" w:rsidRPr="007645E1" w:rsidRDefault="007645E1" w:rsidP="007645E1">
      <w:pPr>
        <w:pStyle w:val="proposal"/>
        <w:numPr>
          <w:ilvl w:val="0"/>
          <w:numId w:val="0"/>
        </w:numPr>
        <w:spacing w:before="120" w:after="120"/>
        <w:ind w:left="420"/>
        <w:rPr>
          <w:lang w:eastAsia="ko-KR"/>
        </w:rPr>
      </w:pPr>
      <w:r>
        <w:t xml:space="preserve">- Option 2: </w:t>
      </w:r>
      <w:r w:rsidRPr="00BE7E61">
        <w:t xml:space="preserve"> </w:t>
      </w:r>
      <w:r>
        <w:rPr>
          <w:rFonts w:eastAsiaTheme="minorEastAsia"/>
          <w:iCs/>
          <w:lang w:val="en-GB"/>
        </w:rPr>
        <w:t>EE is the relative power consumption with tolerable/less than [TBD] data rate deterioration.</w:t>
      </w:r>
    </w:p>
    <w:bookmarkEnd w:id="17"/>
    <w:p w14:paraId="42B3BC49" w14:textId="77777777" w:rsidR="00DF17DC" w:rsidRDefault="00DF17DC" w:rsidP="00DF17DC">
      <w:pPr>
        <w:rPr>
          <w:rFonts w:eastAsia="微软雅黑"/>
          <w:lang w:eastAsia="zh-CN"/>
        </w:rPr>
      </w:pPr>
    </w:p>
    <w:p w14:paraId="673CE200" w14:textId="13D85712" w:rsidR="004F397B" w:rsidRPr="00596F45" w:rsidRDefault="004F397B" w:rsidP="004F397B">
      <w:pPr>
        <w:pStyle w:val="title1"/>
      </w:pPr>
      <w:r>
        <w:rPr>
          <w:rFonts w:hint="eastAsia"/>
        </w:rPr>
        <w:t>Conclusion</w:t>
      </w:r>
    </w:p>
    <w:p w14:paraId="1F0EF952" w14:textId="13AE4BF9" w:rsidR="004F397B" w:rsidRPr="00496B10" w:rsidRDefault="004F397B" w:rsidP="004F397B">
      <w:pPr>
        <w:spacing w:before="120"/>
        <w:rPr>
          <w:rFonts w:eastAsiaTheme="minorEastAsia"/>
          <w:lang w:eastAsia="zh-CN"/>
        </w:rPr>
      </w:pPr>
      <w:r>
        <w:rPr>
          <w:rFonts w:eastAsiaTheme="minorEastAsia" w:hint="eastAsia"/>
          <w:lang w:eastAsia="zh-CN"/>
        </w:rPr>
        <w:t xml:space="preserve">In this contribution, we </w:t>
      </w:r>
      <w:r>
        <w:rPr>
          <w:rFonts w:eastAsiaTheme="minorEastAsia"/>
          <w:lang w:eastAsia="zh-CN"/>
        </w:rPr>
        <w:t>provide</w:t>
      </w:r>
      <w:r>
        <w:rPr>
          <w:rFonts w:eastAsiaTheme="minorEastAsia" w:hint="eastAsia"/>
          <w:lang w:eastAsia="zh-CN"/>
        </w:rPr>
        <w:t xml:space="preserve"> our considerations on 6G KPIs and the proposals are as following:</w:t>
      </w:r>
    </w:p>
    <w:p w14:paraId="6A406BE5" w14:textId="77777777" w:rsidR="004F397B" w:rsidRDefault="004F397B" w:rsidP="00183319">
      <w:pPr>
        <w:pStyle w:val="proposal"/>
        <w:numPr>
          <w:ilvl w:val="0"/>
          <w:numId w:val="19"/>
        </w:numPr>
        <w:spacing w:before="120" w:after="120"/>
      </w:pPr>
      <w:r w:rsidRPr="00001A0E">
        <w:t xml:space="preserve">For </w:t>
      </w:r>
      <w:r>
        <w:rPr>
          <w:rFonts w:hint="eastAsia"/>
        </w:rPr>
        <w:t>sensing</w:t>
      </w:r>
      <w:r w:rsidRPr="00001A0E">
        <w:t xml:space="preserve">, </w:t>
      </w:r>
      <w:r>
        <w:t>consider</w:t>
      </w:r>
      <w:r w:rsidRPr="00001A0E">
        <w:t xml:space="preserve"> following </w:t>
      </w:r>
      <w:r>
        <w:rPr>
          <w:rFonts w:hint="eastAsia"/>
        </w:rPr>
        <w:t>key performance</w:t>
      </w:r>
      <w:r w:rsidRPr="00001A0E">
        <w:t xml:space="preserve"> metrics</w:t>
      </w:r>
      <w:r>
        <w:rPr>
          <w:rFonts w:hint="eastAsia"/>
        </w:rPr>
        <w:t>:</w:t>
      </w:r>
    </w:p>
    <w:p w14:paraId="4478272D" w14:textId="77777777" w:rsidR="004F397B" w:rsidRPr="00EA1AA5" w:rsidRDefault="004F397B" w:rsidP="00183319">
      <w:pPr>
        <w:pStyle w:val="ZTE-Proposal-20210505"/>
        <w:numPr>
          <w:ilvl w:val="1"/>
          <w:numId w:val="17"/>
        </w:numPr>
        <w:spacing w:before="72" w:after="72"/>
        <w:rPr>
          <w:i w:val="0"/>
        </w:rPr>
      </w:pPr>
      <w:r w:rsidRPr="00EA1AA5">
        <w:rPr>
          <w:i w:val="0"/>
        </w:rPr>
        <w:t>Detection Probability and False Alarm Probability</w:t>
      </w:r>
    </w:p>
    <w:p w14:paraId="5083D445" w14:textId="77777777" w:rsidR="004F397B" w:rsidRPr="00EA1AA5" w:rsidRDefault="004F397B" w:rsidP="00183319">
      <w:pPr>
        <w:pStyle w:val="ZTE-Proposal-20210505"/>
        <w:numPr>
          <w:ilvl w:val="1"/>
          <w:numId w:val="17"/>
        </w:numPr>
        <w:spacing w:before="72" w:after="72"/>
        <w:rPr>
          <w:i w:val="0"/>
        </w:rPr>
      </w:pPr>
      <w:r w:rsidRPr="00EA1AA5">
        <w:rPr>
          <w:i w:val="0"/>
        </w:rPr>
        <w:t>Horizontal/Vertical Localization Accuracy</w:t>
      </w:r>
    </w:p>
    <w:p w14:paraId="6C733C9F" w14:textId="77777777" w:rsidR="004F397B" w:rsidRPr="00EA1AA5" w:rsidRDefault="004F397B" w:rsidP="00183319">
      <w:pPr>
        <w:pStyle w:val="ZTE-Proposal-20210505"/>
        <w:numPr>
          <w:ilvl w:val="1"/>
          <w:numId w:val="17"/>
        </w:numPr>
        <w:spacing w:before="72" w:after="72"/>
        <w:rPr>
          <w:i w:val="0"/>
        </w:rPr>
      </w:pPr>
      <w:r w:rsidRPr="00EA1AA5">
        <w:rPr>
          <w:i w:val="0"/>
        </w:rPr>
        <w:t>Velocity Accuracy</w:t>
      </w:r>
    </w:p>
    <w:p w14:paraId="1BE98CA3" w14:textId="77777777" w:rsidR="004F397B" w:rsidRPr="00EA1AA5" w:rsidRDefault="004F397B" w:rsidP="00183319">
      <w:pPr>
        <w:pStyle w:val="ZTE-Proposal-20210505"/>
        <w:numPr>
          <w:ilvl w:val="1"/>
          <w:numId w:val="17"/>
        </w:numPr>
        <w:spacing w:before="72" w:after="72"/>
        <w:rPr>
          <w:i w:val="0"/>
        </w:rPr>
      </w:pPr>
      <w:r w:rsidRPr="00EA1AA5">
        <w:rPr>
          <w:i w:val="0"/>
        </w:rPr>
        <w:t xml:space="preserve">Micro-doppler accuracy </w:t>
      </w:r>
    </w:p>
    <w:p w14:paraId="35214356" w14:textId="77777777" w:rsidR="004F397B" w:rsidRDefault="004F397B" w:rsidP="00183319">
      <w:pPr>
        <w:pStyle w:val="proposal"/>
        <w:numPr>
          <w:ilvl w:val="0"/>
          <w:numId w:val="19"/>
        </w:numPr>
        <w:spacing w:before="120" w:after="120"/>
      </w:pPr>
      <w:r>
        <w:t>Both unloaded case and loaded case should be considered for energy efficiency.</w:t>
      </w:r>
    </w:p>
    <w:p w14:paraId="5820F80F" w14:textId="77777777" w:rsidR="004F397B" w:rsidRDefault="004F397B" w:rsidP="00183319">
      <w:pPr>
        <w:pStyle w:val="proposal"/>
        <w:numPr>
          <w:ilvl w:val="0"/>
          <w:numId w:val="19"/>
        </w:numPr>
        <w:spacing w:before="120" w:after="120"/>
      </w:pPr>
      <w:r>
        <w:t>The definition of energy efficiency should jointly consider both power/energy consumption and communication related performance metric, such as data rate, and latency for control signaling/paging or data.</w:t>
      </w:r>
    </w:p>
    <w:p w14:paraId="03D92BAC" w14:textId="77777777" w:rsidR="004F397B" w:rsidRDefault="004F397B" w:rsidP="00183319">
      <w:pPr>
        <w:pStyle w:val="proposal"/>
        <w:numPr>
          <w:ilvl w:val="0"/>
          <w:numId w:val="19"/>
        </w:numPr>
        <w:spacing w:before="120" w:after="120"/>
      </w:pPr>
      <w:r>
        <w:t xml:space="preserve">For unloaded case, two options can be considered: </w:t>
      </w:r>
    </w:p>
    <w:p w14:paraId="3D6D1F41" w14:textId="77777777" w:rsidR="004F397B" w:rsidRDefault="004F397B" w:rsidP="004F397B">
      <w:pPr>
        <w:pStyle w:val="proposal"/>
        <w:numPr>
          <w:ilvl w:val="0"/>
          <w:numId w:val="0"/>
        </w:numPr>
        <w:spacing w:before="120" w:after="120"/>
        <w:ind w:left="840"/>
        <w:rPr>
          <w:lang w:eastAsia="ko-KR"/>
        </w:rPr>
      </w:pPr>
      <w: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Pr>
          <w:lang w:eastAsia="ko-KR"/>
        </w:rPr>
        <w:t xml:space="preserve">  , where </w:t>
      </w:r>
      <w:r>
        <w:rPr>
          <w:i/>
          <w:iCs/>
          <w:lang w:eastAsia="ko-KR"/>
        </w:rPr>
        <w:t xml:space="preserve">P </w:t>
      </w:r>
      <w:r>
        <w:rPr>
          <w:lang w:eastAsia="ko-KR"/>
        </w:rPr>
        <w:t>is the power consumption</w:t>
      </w:r>
      <w:r>
        <w:rPr>
          <w:i/>
          <w:iCs/>
          <w:lang w:eastAsia="ko-KR"/>
        </w:rPr>
        <w:t xml:space="preserve">, </w:t>
      </w:r>
      <w:r>
        <w:rPr>
          <w:rFonts w:eastAsiaTheme="minorEastAsia"/>
          <w:iCs/>
        </w:rPr>
        <w:t xml:space="preserve">v is the delivery/reception rate of paging, </w:t>
      </w:r>
      <w:r>
        <w:rPr>
          <w:rFonts w:eastAsiaTheme="minorEastAsia"/>
          <w:iCs/>
          <w:lang w:val="en-GB"/>
        </w:rPr>
        <w:t>v = sum(1/</w:t>
      </w:r>
      <w:proofErr w:type="spellStart"/>
      <w:r>
        <w:rPr>
          <w:rFonts w:eastAsiaTheme="minorEastAsia"/>
          <w:iCs/>
          <w:lang w:val="en-GB"/>
        </w:rPr>
        <w:t>t</w:t>
      </w:r>
      <w:r w:rsidRPr="00591186">
        <w:rPr>
          <w:rFonts w:eastAsiaTheme="minorEastAsia"/>
          <w:iCs/>
          <w:vertAlign w:val="subscript"/>
          <w:lang w:val="en-GB"/>
        </w:rPr>
        <w:t>i</w:t>
      </w:r>
      <w:proofErr w:type="spellEnd"/>
      <w:r>
        <w:rPr>
          <w:rFonts w:eastAsiaTheme="minorEastAsia"/>
          <w:iCs/>
          <w:lang w:val="en-GB"/>
        </w:rPr>
        <w:t xml:space="preserve">)/N, </w:t>
      </w:r>
      <w:proofErr w:type="spellStart"/>
      <w:r>
        <w:rPr>
          <w:rFonts w:eastAsiaTheme="minorEastAsia"/>
          <w:iCs/>
          <w:lang w:val="en-GB"/>
        </w:rPr>
        <w:t>t</w:t>
      </w:r>
      <w:r w:rsidRPr="00591186">
        <w:rPr>
          <w:rFonts w:eastAsiaTheme="minorEastAsia"/>
          <w:iCs/>
          <w:vertAlign w:val="subscript"/>
          <w:lang w:val="en-GB"/>
        </w:rPr>
        <w:t>i</w:t>
      </w:r>
      <w:proofErr w:type="spellEnd"/>
      <w:r>
        <w:rPr>
          <w:rFonts w:eastAsiaTheme="minorEastAsia"/>
          <w:iCs/>
          <w:lang w:val="en-GB"/>
        </w:rPr>
        <w:t xml:space="preserve"> is the time interval between the arrival of paging and its successful delivery to the receiver</w:t>
      </w:r>
      <w:r>
        <w:rPr>
          <w:lang w:eastAsia="ko-KR"/>
        </w:rPr>
        <w:t>.</w:t>
      </w:r>
    </w:p>
    <w:p w14:paraId="1E54DC2E" w14:textId="77777777" w:rsidR="004F397B" w:rsidRDefault="004F397B" w:rsidP="004F397B">
      <w:pPr>
        <w:pStyle w:val="proposal"/>
        <w:numPr>
          <w:ilvl w:val="0"/>
          <w:numId w:val="0"/>
        </w:numPr>
        <w:spacing w:before="120" w:after="120"/>
        <w:ind w:left="840"/>
        <w:rPr>
          <w:lang w:eastAsia="ko-KR"/>
        </w:rPr>
      </w:pPr>
      <w:r>
        <w:t xml:space="preserve">-  Option 2:  </w:t>
      </w:r>
      <w:r>
        <w:rPr>
          <w:rFonts w:eastAsiaTheme="minorEastAsia"/>
          <w:iCs/>
          <w:lang w:val="en-GB"/>
        </w:rPr>
        <w:t>EE is the relative power consumption with tolerable/less than [TBD] latency deterioration.</w:t>
      </w:r>
    </w:p>
    <w:p w14:paraId="388F82D7" w14:textId="77777777" w:rsidR="004F397B" w:rsidRDefault="004F397B" w:rsidP="00183319">
      <w:pPr>
        <w:pStyle w:val="proposal"/>
        <w:numPr>
          <w:ilvl w:val="0"/>
          <w:numId w:val="19"/>
        </w:numPr>
        <w:spacing w:before="120" w:after="120"/>
      </w:pPr>
      <w:r>
        <w:lastRenderedPageBreak/>
        <w:t xml:space="preserve">For loaded case, two options can be considered: </w:t>
      </w:r>
    </w:p>
    <w:p w14:paraId="749B396F" w14:textId="77777777" w:rsidR="004F397B" w:rsidRDefault="004F397B" w:rsidP="004F397B">
      <w:pPr>
        <w:pStyle w:val="proposal"/>
        <w:numPr>
          <w:ilvl w:val="0"/>
          <w:numId w:val="0"/>
        </w:numPr>
        <w:spacing w:before="120" w:after="120"/>
        <w:ind w:left="840"/>
        <w:rPr>
          <w:lang w:eastAsia="ko-KR"/>
        </w:rPr>
      </w:pPr>
      <w: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Pr>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num>
          <m:den>
            <m:r>
              <m:rPr>
                <m:sty m:val="bi"/>
              </m:rPr>
              <w:rPr>
                <w:rFonts w:ascii="Cambria Math" w:hAnsi="Cambria Math"/>
                <w:lang w:eastAsia="ko-KR"/>
              </w:rPr>
              <m:t>V</m:t>
            </m:r>
          </m:den>
        </m:f>
      </m:oMath>
      <w:r>
        <w:rPr>
          <w:lang w:eastAsia="ko-KR"/>
        </w:rPr>
        <w:t xml:space="preserve"> , where </w:t>
      </w:r>
      <w:r>
        <w:rPr>
          <w:i/>
          <w:iCs/>
          <w:lang w:eastAsia="ko-KR"/>
        </w:rPr>
        <w:t xml:space="preserve">P </w:t>
      </w:r>
      <w:r>
        <w:rPr>
          <w:lang w:eastAsia="ko-KR"/>
        </w:rPr>
        <w:t>is the power consumption</w:t>
      </w:r>
      <w:r>
        <w:rPr>
          <w:i/>
          <w:iCs/>
          <w:lang w:eastAsia="ko-KR"/>
        </w:rPr>
        <w:t>, v</w:t>
      </w:r>
      <w:r>
        <w:rPr>
          <w:lang w:eastAsia="ko-KR"/>
        </w:rPr>
        <w:t xml:space="preserve"> is the user </w:t>
      </w:r>
      <w:r>
        <w:t xml:space="preserve">perceived </w:t>
      </w:r>
      <w:r>
        <w:rPr>
          <w:lang w:eastAsia="ko-KR"/>
        </w:rPr>
        <w:t>throughput (UPT).</w:t>
      </w:r>
    </w:p>
    <w:p w14:paraId="01F75489" w14:textId="77777777" w:rsidR="004F397B" w:rsidRDefault="004F397B" w:rsidP="004F397B">
      <w:pPr>
        <w:pStyle w:val="proposal"/>
        <w:numPr>
          <w:ilvl w:val="0"/>
          <w:numId w:val="0"/>
        </w:numPr>
        <w:spacing w:before="120" w:after="120"/>
        <w:ind w:left="840"/>
        <w:rPr>
          <w:lang w:eastAsia="ko-KR"/>
        </w:rPr>
      </w:pPr>
      <w:r>
        <w:t xml:space="preserve">- Option 2:  </w:t>
      </w:r>
      <w:r>
        <w:rPr>
          <w:rFonts w:eastAsiaTheme="minorEastAsia"/>
          <w:iCs/>
          <w:lang w:val="en-GB"/>
        </w:rPr>
        <w:t>EE is the relative power consumption with tolerable/less than [TBD] data rate deterioration.</w:t>
      </w:r>
    </w:p>
    <w:p w14:paraId="32513C86" w14:textId="77777777" w:rsidR="004F397B" w:rsidRPr="00477A17" w:rsidRDefault="004F397B" w:rsidP="00183319">
      <w:pPr>
        <w:pStyle w:val="proposal"/>
        <w:numPr>
          <w:ilvl w:val="0"/>
          <w:numId w:val="19"/>
        </w:numPr>
        <w:spacing w:before="120" w:after="120"/>
      </w:pPr>
      <w:r w:rsidRPr="00477A17">
        <w:t>Based on discussion in</w:t>
      </w:r>
      <w:r>
        <w:t xml:space="preserve"> section 2, it is proposed to agree on the TPs below.</w:t>
      </w:r>
    </w:p>
    <w:p w14:paraId="089E0C79" w14:textId="77777777" w:rsidR="004F397B" w:rsidRDefault="004F397B" w:rsidP="00DF17DC">
      <w:pPr>
        <w:rPr>
          <w:rFonts w:eastAsia="微软雅黑"/>
          <w:lang w:eastAsia="zh-CN"/>
        </w:rPr>
      </w:pPr>
    </w:p>
    <w:p w14:paraId="3965E954" w14:textId="77777777" w:rsidR="004F397B" w:rsidRPr="00770A46" w:rsidRDefault="004F397B" w:rsidP="004F397B">
      <w:pPr>
        <w:spacing w:before="120"/>
      </w:pPr>
      <w:r w:rsidRPr="00770A46">
        <w:t>TPs for 38.914</w:t>
      </w:r>
    </w:p>
    <w:p w14:paraId="1C79B22B" w14:textId="3C6C9283" w:rsidR="00626999" w:rsidRPr="00626999" w:rsidRDefault="00426943" w:rsidP="00626999">
      <w:pPr>
        <w:spacing w:before="120"/>
        <w:rPr>
          <w:rFonts w:eastAsia="微软雅黑"/>
          <w:sz w:val="28"/>
          <w:szCs w:val="28"/>
          <w:lang w:val="en-GB" w:eastAsia="zh-CN"/>
        </w:rPr>
      </w:pPr>
      <w:r w:rsidRPr="004108EA">
        <w:rPr>
          <w:rFonts w:eastAsia="微软雅黑" w:hint="eastAsia"/>
          <w:sz w:val="28"/>
          <w:szCs w:val="28"/>
          <w:lang w:val="en-GB"/>
        </w:rPr>
        <w:t>=====================Start of the changes======================</w:t>
      </w:r>
    </w:p>
    <w:p w14:paraId="0A844FF1" w14:textId="77777777" w:rsidR="00626999" w:rsidRDefault="00626999" w:rsidP="00626999">
      <w:pPr>
        <w:pStyle w:val="3"/>
        <w:rPr>
          <w:rFonts w:eastAsiaTheme="minorEastAsia"/>
          <w:lang w:eastAsia="zh-CN"/>
        </w:rPr>
      </w:pPr>
      <w:bookmarkStart w:id="19" w:name="_Toc519780366"/>
      <w:bookmarkStart w:id="20" w:name="OLE_LINK16"/>
      <w:r w:rsidRPr="007F023A">
        <w:rPr>
          <w:rFonts w:hint="eastAsia"/>
          <w:lang w:eastAsia="zh-CN"/>
        </w:rPr>
        <w:t>5.1.1</w:t>
      </w:r>
      <w:r w:rsidRPr="007F023A">
        <w:rPr>
          <w:lang w:eastAsia="zh-CN"/>
        </w:rPr>
        <w:tab/>
      </w:r>
      <w:bookmarkEnd w:id="19"/>
      <w:r w:rsidRPr="007F023A">
        <w:rPr>
          <w:lang w:eastAsia="zh-CN"/>
        </w:rPr>
        <w:t>Peak data rate</w:t>
      </w:r>
    </w:p>
    <w:p w14:paraId="10FB9051" w14:textId="77777777" w:rsidR="00626999" w:rsidRDefault="00626999" w:rsidP="00626999">
      <w:r w:rsidRPr="005C25D6">
        <w:rPr>
          <w:rFonts w:hint="eastAsia"/>
          <w:strike/>
          <w:color w:val="FF0000"/>
          <w:u w:val="single"/>
          <w:lang w:eastAsia="zh-CN"/>
        </w:rPr>
        <w:t>[</w:t>
      </w:r>
      <w:r w:rsidRPr="00F17E05">
        <w:t xml:space="preserve">Peak </w:t>
      </w:r>
      <w:r w:rsidRPr="00F17E05">
        <w:rPr>
          <w:lang w:eastAsia="zh-CN"/>
        </w:rPr>
        <w:t>d</w:t>
      </w:r>
      <w:r w:rsidRPr="00F17E05">
        <w:t xml:space="preserve">ata </w:t>
      </w:r>
      <w:r w:rsidRPr="00F17E05">
        <w:rPr>
          <w:lang w:eastAsia="zh-CN"/>
        </w:rPr>
        <w:t>r</w:t>
      </w:r>
      <w:r w:rsidRPr="00F17E05">
        <w:t xml:space="preserve">ate is </w:t>
      </w:r>
      <w:r w:rsidRPr="00D06E22">
        <w:t>the maximum achievable</w:t>
      </w:r>
      <w:r w:rsidRPr="00F17E05">
        <w:t xml:space="preserv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DDC3D02" w14:textId="77777777" w:rsidR="00626999" w:rsidRPr="00F17E05" w:rsidRDefault="00626999" w:rsidP="00626999">
      <w:pPr>
        <w:rPr>
          <w:lang w:eastAsia="zh-CN"/>
        </w:rPr>
      </w:pPr>
      <w:r w:rsidRPr="00F17E05">
        <w:t xml:space="preserve">Peak data rate is defined for a single mobile station. In a single band, it is related to the peak </w:t>
      </w:r>
      <w:r>
        <w:t>spectral eff</w:t>
      </w:r>
      <w:r w:rsidRPr="00F17E05">
        <w:t xml:space="preserve">iciency in that band. </w:t>
      </w:r>
      <w:r w:rsidRPr="002F0290">
        <w:rPr>
          <w:color w:val="000000"/>
          <w:lang w:eastAsia="zh-CN"/>
        </w:rPr>
        <w:t>L</w:t>
      </w:r>
      <w:r w:rsidRPr="002F0290">
        <w:rPr>
          <w:color w:val="000000"/>
        </w:rPr>
        <w:t>et W denote the</w:t>
      </w:r>
      <w:r w:rsidRPr="002F0290">
        <w:rPr>
          <w:color w:val="000000"/>
          <w:lang w:eastAsia="zh-CN"/>
        </w:rPr>
        <w:t xml:space="preserve"> </w:t>
      </w:r>
      <w:r w:rsidRPr="002F0290">
        <w:rPr>
          <w:color w:val="000000"/>
        </w:rPr>
        <w:t>channel bandwidth and</w:t>
      </w:r>
      <w:r w:rsidRPr="002F0290">
        <w:rPr>
          <w:color w:val="000000"/>
          <w:lang w:eastAsia="zh-CN"/>
        </w:rPr>
        <w:t xml:space="preserve"> </w:t>
      </w:r>
      <w:r w:rsidRPr="00F17E05">
        <w:fldChar w:fldCharType="begin"/>
      </w:r>
      <w:r w:rsidRPr="00F17E05">
        <w:fldChar w:fldCharType="end"/>
      </w:r>
      <w:proofErr w:type="spellStart"/>
      <w:r w:rsidRPr="00F17E05">
        <w:t>SE</w:t>
      </w:r>
      <w:r w:rsidRPr="00F17E05">
        <w:rPr>
          <w:vertAlign w:val="subscript"/>
        </w:rPr>
        <w:t>p</w:t>
      </w:r>
      <w:proofErr w:type="spellEnd"/>
      <w:r w:rsidRPr="002F0290">
        <w:rPr>
          <w:color w:val="000000"/>
          <w:lang w:eastAsia="zh-CN"/>
        </w:rPr>
        <w:t xml:space="preserve"> denote the </w:t>
      </w:r>
      <w:r w:rsidRPr="00F17E05">
        <w:rPr>
          <w:lang w:eastAsia="zh-CN"/>
        </w:rPr>
        <w:t>p</w:t>
      </w:r>
      <w:r w:rsidRPr="00F17E05">
        <w:t xml:space="preserve">eak </w:t>
      </w:r>
      <w:r>
        <w:t>spectral eff</w:t>
      </w:r>
      <w:r w:rsidRPr="00F17E05">
        <w:t>iciency in that band</w:t>
      </w:r>
      <w:r w:rsidRPr="00F17E05">
        <w:rPr>
          <w:lang w:eastAsia="zh-CN"/>
        </w:rPr>
        <w:t>. Then the p</w:t>
      </w:r>
      <w:r w:rsidRPr="00F17E05">
        <w:t>eak data rate</w:t>
      </w:r>
      <w:r w:rsidRPr="00F17E05">
        <w:rPr>
          <w:lang w:eastAsia="zh-CN"/>
        </w:rPr>
        <w:t xml:space="preserve"> </w:t>
      </w:r>
      <w:r w:rsidRPr="00F17E05">
        <w:t>R</w:t>
      </w:r>
      <w:r w:rsidRPr="00F17E05">
        <w:rPr>
          <w:vertAlign w:val="subscript"/>
        </w:rPr>
        <w:t>p</w:t>
      </w:r>
      <w:r w:rsidRPr="00F17E05">
        <w:t xml:space="preserve"> </w:t>
      </w:r>
      <w:r w:rsidRPr="00F17E05">
        <w:rPr>
          <w:lang w:eastAsia="zh-CN"/>
        </w:rPr>
        <w:t>is given by:</w:t>
      </w:r>
    </w:p>
    <w:p w14:paraId="251D3771" w14:textId="77777777" w:rsidR="00626999" w:rsidRPr="003450F8" w:rsidRDefault="00626999" w:rsidP="00626999">
      <w:pPr>
        <w:pStyle w:val="EQ"/>
        <w:jc w:val="center"/>
        <w:rPr>
          <w:lang w:eastAsia="zh-CN"/>
        </w:rPr>
      </w:pPr>
      <w:r w:rsidRPr="003450F8">
        <w:t>R</w:t>
      </w:r>
      <w:r w:rsidRPr="003450F8">
        <w:rPr>
          <w:vertAlign w:val="subscript"/>
        </w:rPr>
        <w:t>p</w:t>
      </w:r>
      <w:r w:rsidRPr="003450F8">
        <w:t xml:space="preserve"> = W × SE</w:t>
      </w:r>
      <w:r w:rsidRPr="003450F8">
        <w:rPr>
          <w:vertAlign w:val="subscript"/>
        </w:rPr>
        <w:t>p</w:t>
      </w:r>
    </w:p>
    <w:p w14:paraId="6CE4A8FD" w14:textId="77777777" w:rsidR="00626999" w:rsidRPr="00F17E05" w:rsidRDefault="00626999" w:rsidP="00626999">
      <w:r w:rsidRPr="00F17E05">
        <w:t xml:space="preserve">Peak </w:t>
      </w:r>
      <w:r>
        <w:t>spectral eff</w:t>
      </w:r>
      <w:r w:rsidRPr="00F17E05">
        <w:t>iciency and available bandwidth may have different values in different frequency ranges. In case</w:t>
      </w:r>
      <w:r w:rsidRPr="00F17E05" w:rsidDel="002360CE">
        <w:t xml:space="preserve"> </w:t>
      </w:r>
      <w:r w:rsidRPr="00F17E05">
        <w:t>bandwidth is aggregated across multiple bands, the peak data rate will be summed over the bands.</w:t>
      </w:r>
      <w:r w:rsidRPr="00F17E05">
        <w:rPr>
          <w:i/>
          <w:iCs/>
        </w:rPr>
        <w:t xml:space="preserve"> </w:t>
      </w:r>
      <w:r w:rsidRPr="00F17E05">
        <w:t xml:space="preserve">Therefore, if bandwidth is aggregated across </w:t>
      </w:r>
      <w:r w:rsidRPr="00F17E05">
        <w:rPr>
          <w:i/>
        </w:rPr>
        <w:t>Q</w:t>
      </w:r>
      <w:r w:rsidRPr="00F17E05">
        <w:t xml:space="preserve"> </w:t>
      </w:r>
      <w:proofErr w:type="gramStart"/>
      <w:r w:rsidRPr="00F17E05">
        <w:t>bands</w:t>
      </w:r>
      <w:proofErr w:type="gramEnd"/>
      <w:r w:rsidRPr="00F17E05">
        <w:t xml:space="preserve"> then the total peak data rate is</w:t>
      </w:r>
    </w:p>
    <w:p w14:paraId="1B33E1EE" w14:textId="77777777" w:rsidR="00626999" w:rsidRPr="003450F8" w:rsidRDefault="00626999" w:rsidP="00626999">
      <w:pPr>
        <w:pStyle w:val="EQ"/>
        <w:jc w:val="center"/>
        <w:rPr>
          <w:vertAlign w:val="subscript"/>
        </w:rPr>
      </w:pP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r>
              <m:rPr>
                <m:sty m:val="p"/>
              </m:rPr>
              <w:rPr>
                <w:rFonts w:ascii="Cambria Math" w:hAnsi="Cambria Math"/>
              </w:rPr>
              <m:t xml:space="preserve">  </m:t>
            </m:r>
          </m:e>
        </m:nary>
      </m:oMath>
      <w:r w:rsidRPr="003450F8">
        <w:t>W</w:t>
      </w:r>
      <w:r w:rsidRPr="003450F8">
        <w:rPr>
          <w:sz w:val="32"/>
          <w:vertAlign w:val="subscript"/>
        </w:rPr>
        <w:t>i</w:t>
      </w:r>
      <w:r w:rsidRPr="003450F8">
        <w:t xml:space="preserve"> × SE</w:t>
      </w:r>
      <w:r w:rsidRPr="003450F8">
        <w:rPr>
          <w:sz w:val="22"/>
        </w:rPr>
        <w:t>p</w:t>
      </w:r>
      <w:r w:rsidRPr="003450F8">
        <w:rPr>
          <w:sz w:val="32"/>
          <w:vertAlign w:val="subscript"/>
        </w:rPr>
        <w:t>i</w:t>
      </w:r>
    </w:p>
    <w:p w14:paraId="306F3038" w14:textId="77777777" w:rsidR="00626999" w:rsidRPr="003450F8" w:rsidRDefault="00626999" w:rsidP="00626999">
      <w:r w:rsidRPr="003450F8">
        <w:t>where W</w:t>
      </w:r>
      <w:r w:rsidRPr="003450F8">
        <w:rPr>
          <w:vertAlign w:val="subscript"/>
        </w:rPr>
        <w:t>i</w:t>
      </w:r>
      <w:r w:rsidRPr="003450F8">
        <w:t xml:space="preserve"> and </w:t>
      </w:r>
      <w:proofErr w:type="spellStart"/>
      <w:r w:rsidRPr="003450F8">
        <w:t>SEp</w:t>
      </w:r>
      <w:r w:rsidRPr="003450F8">
        <w:rPr>
          <w:vertAlign w:val="subscript"/>
        </w:rPr>
        <w:t>i</w:t>
      </w:r>
      <w:proofErr w:type="spellEnd"/>
      <w:r w:rsidRPr="003450F8">
        <w:t xml:space="preserve"> (i = 1,</w:t>
      </w:r>
      <w:r>
        <w:rPr>
          <w:rFonts w:hint="eastAsia"/>
          <w:lang w:eastAsia="zh-CN"/>
        </w:rPr>
        <w:t xml:space="preserve"> </w:t>
      </w:r>
      <w:r w:rsidRPr="003450F8">
        <w:t>…</w:t>
      </w:r>
      <w:r>
        <w:rPr>
          <w:rFonts w:hint="eastAsia"/>
          <w:lang w:eastAsia="zh-CN"/>
        </w:rPr>
        <w:t xml:space="preserve">, </w:t>
      </w:r>
      <w:r w:rsidRPr="003450F8">
        <w:t xml:space="preserve">Q) are the component bandwidths and </w:t>
      </w:r>
      <w:r>
        <w:rPr>
          <w:rFonts w:hint="eastAsia"/>
          <w:lang w:eastAsia="zh-CN"/>
        </w:rPr>
        <w:t>s</w:t>
      </w:r>
      <w:r w:rsidRPr="003450F8">
        <w:t>pectral efficiencies respectively.</w:t>
      </w:r>
    </w:p>
    <w:p w14:paraId="34999622" w14:textId="749D73FC" w:rsidR="00626999" w:rsidRPr="003450F8" w:rsidRDefault="00626999" w:rsidP="00626999">
      <w:r w:rsidRPr="003450F8">
        <w:t>This requirement is defined for the purpose of evaluation in the Immersive Communication usage scenario.</w:t>
      </w:r>
      <w:r w:rsidR="003922C0">
        <w:rPr>
          <w:rFonts w:eastAsiaTheme="minorEastAsia" w:hint="eastAsia"/>
          <w:lang w:eastAsia="zh-CN"/>
        </w:rPr>
        <w:t xml:space="preserve"> </w:t>
      </w:r>
      <w:r w:rsidR="003922C0" w:rsidRPr="005C25D6">
        <w:rPr>
          <w:rFonts w:eastAsiaTheme="minorEastAsia"/>
          <w:color w:val="FF0000"/>
          <w:u w:val="single"/>
          <w:lang w:eastAsia="zh-CN"/>
        </w:rPr>
        <w:t>T</w:t>
      </w:r>
      <w:r w:rsidR="003922C0" w:rsidRPr="005C25D6">
        <w:rPr>
          <w:rFonts w:eastAsiaTheme="minorEastAsia" w:hint="eastAsia"/>
          <w:color w:val="FF0000"/>
          <w:u w:val="single"/>
          <w:lang w:eastAsia="zh-CN"/>
        </w:rPr>
        <w:t xml:space="preserve">his requirement is evaluated by </w:t>
      </w:r>
      <w:r w:rsidR="003922C0" w:rsidRPr="005C25D6">
        <w:rPr>
          <w:rFonts w:eastAsiaTheme="minorEastAsia"/>
          <w:color w:val="FF0000"/>
          <w:u w:val="single"/>
          <w:lang w:eastAsia="zh-CN"/>
        </w:rPr>
        <w:t>analytical</w:t>
      </w:r>
      <w:r w:rsidR="0031343F" w:rsidRPr="005C25D6">
        <w:rPr>
          <w:rFonts w:eastAsiaTheme="minorEastAsia" w:hint="eastAsia"/>
          <w:color w:val="FF0000"/>
          <w:u w:val="single"/>
          <w:lang w:eastAsia="zh-CN"/>
        </w:rPr>
        <w:t xml:space="preserve"> approach</w:t>
      </w:r>
      <w:r w:rsidR="003922C0" w:rsidRPr="005C25D6">
        <w:rPr>
          <w:rFonts w:eastAsiaTheme="minorEastAsia" w:hint="eastAsia"/>
          <w:color w:val="FF0000"/>
          <w:u w:val="single"/>
          <w:lang w:eastAsia="zh-CN"/>
        </w:rPr>
        <w:t>.</w:t>
      </w:r>
      <w:r w:rsidRPr="004E3470">
        <w:rPr>
          <w:color w:val="FF0000"/>
        </w:rPr>
        <w:t xml:space="preserve"> </w:t>
      </w:r>
    </w:p>
    <w:p w14:paraId="03215C44" w14:textId="77777777" w:rsidR="00626999" w:rsidRPr="003450F8" w:rsidRDefault="00626999" w:rsidP="00626999">
      <w:r w:rsidRPr="003450F8">
        <w:t xml:space="preserve">The </w:t>
      </w:r>
      <w:r>
        <w:t>minimum requirements</w:t>
      </w:r>
      <w:r w:rsidRPr="003450F8">
        <w:t xml:space="preserve"> for peak data rate are as follows:</w:t>
      </w:r>
    </w:p>
    <w:p w14:paraId="31DD3BE0" w14:textId="18504CDF" w:rsidR="00626999" w:rsidRPr="003450F8" w:rsidRDefault="00626999" w:rsidP="00626999">
      <w:pPr>
        <w:pStyle w:val="B1"/>
      </w:pPr>
      <w:r w:rsidRPr="003450F8">
        <w:t>–</w:t>
      </w:r>
      <w:r w:rsidRPr="003450F8">
        <w:tab/>
        <w:t xml:space="preserve">Downlink peak data rate is </w:t>
      </w:r>
      <w:r w:rsidR="00BF5541" w:rsidRPr="005C25D6">
        <w:rPr>
          <w:rFonts w:eastAsiaTheme="minorEastAsia" w:hint="eastAsia"/>
          <w:color w:val="FF0000"/>
          <w:u w:val="single"/>
          <w:lang w:eastAsia="zh-CN"/>
        </w:rPr>
        <w:t>8</w:t>
      </w:r>
      <w:r w:rsidR="00B07039" w:rsidRPr="005C25D6">
        <w:rPr>
          <w:rFonts w:eastAsiaTheme="minorEastAsia" w:hint="eastAsia"/>
          <w:color w:val="FF0000"/>
          <w:u w:val="single"/>
          <w:lang w:eastAsia="zh-CN"/>
        </w:rPr>
        <w:t>0</w:t>
      </w:r>
      <w:r w:rsidRPr="003450F8">
        <w:t xml:space="preserve"> Gbit/s.</w:t>
      </w:r>
    </w:p>
    <w:p w14:paraId="0F4EC970" w14:textId="5DBF123B" w:rsidR="00626999" w:rsidRPr="003B769D" w:rsidRDefault="00626999" w:rsidP="00626999">
      <w:pPr>
        <w:pStyle w:val="B1"/>
        <w:rPr>
          <w:lang w:eastAsia="zh-CN"/>
        </w:rPr>
      </w:pPr>
      <w:r w:rsidRPr="003450F8">
        <w:t>–</w:t>
      </w:r>
      <w:r w:rsidRPr="003450F8">
        <w:tab/>
        <w:t xml:space="preserve">Uplink peak data rate is </w:t>
      </w:r>
      <w:r w:rsidR="00BF5541" w:rsidRPr="005C25D6">
        <w:rPr>
          <w:rFonts w:eastAsiaTheme="minorEastAsia" w:hint="eastAsia"/>
          <w:color w:val="FF0000"/>
          <w:u w:val="single"/>
          <w:lang w:eastAsia="zh-CN"/>
        </w:rPr>
        <w:t>4</w:t>
      </w:r>
      <w:r w:rsidR="00B07039" w:rsidRPr="005C25D6">
        <w:rPr>
          <w:rFonts w:eastAsiaTheme="minorEastAsia" w:hint="eastAsia"/>
          <w:color w:val="FF0000"/>
          <w:u w:val="single"/>
          <w:lang w:eastAsia="zh-CN"/>
        </w:rPr>
        <w:t>0</w:t>
      </w:r>
      <w:r w:rsidRPr="003450F8">
        <w:t xml:space="preserve"> Gbit/s.</w:t>
      </w:r>
      <w:r w:rsidRPr="005C25D6">
        <w:rPr>
          <w:rFonts w:hint="eastAsia"/>
          <w:strike/>
          <w:color w:val="FF0000"/>
          <w:u w:val="single"/>
          <w:lang w:eastAsia="zh-CN"/>
        </w:rPr>
        <w:t>]</w:t>
      </w:r>
    </w:p>
    <w:p w14:paraId="5C92759F" w14:textId="77777777" w:rsidR="00626999" w:rsidRDefault="00626999" w:rsidP="00626999">
      <w:pPr>
        <w:pStyle w:val="3"/>
        <w:rPr>
          <w:lang w:eastAsia="zh-CN"/>
        </w:rPr>
      </w:pPr>
      <w:r w:rsidRPr="007F023A">
        <w:rPr>
          <w:lang w:eastAsia="zh-CN"/>
        </w:rPr>
        <w:t>5.1.2</w:t>
      </w:r>
      <w:r w:rsidRPr="007F023A">
        <w:rPr>
          <w:lang w:eastAsia="zh-CN"/>
        </w:rPr>
        <w:tab/>
        <w:t>Peak spectral efficiency</w:t>
      </w:r>
    </w:p>
    <w:p w14:paraId="79B74DD8" w14:textId="00DFC55E" w:rsidR="00626999" w:rsidRPr="00F17E05" w:rsidRDefault="00626999" w:rsidP="00626999">
      <w:pPr>
        <w:rPr>
          <w:lang w:eastAsia="de-DE"/>
        </w:rPr>
      </w:pPr>
      <w:r w:rsidRPr="00F17E05">
        <w:t>Peak spectr</w:t>
      </w:r>
      <w:r>
        <w:t>al</w:t>
      </w:r>
      <w:r w:rsidRPr="00F17E05">
        <w:t xml:space="preserve"> efficiency is the </w:t>
      </w:r>
      <w:r w:rsidRPr="00952FC0">
        <w:t>maximum data rate</w:t>
      </w:r>
      <w:r w:rsidRPr="00F17E05">
        <w:t xml:space="preserve"> under ideal conditions </w:t>
      </w:r>
      <w:proofErr w:type="spellStart"/>
      <w:r w:rsidRPr="00F17E05">
        <w:t>normalised</w:t>
      </w:r>
      <w:proofErr w:type="spellEnd"/>
      <w:r w:rsidRPr="00F17E05">
        <w:t xml:space="preserve">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083245B1" w14:textId="1C7DCE38" w:rsidR="00626999" w:rsidRPr="00FB0709" w:rsidRDefault="00626999" w:rsidP="00626999">
      <w:pPr>
        <w:rPr>
          <w:rFonts w:eastAsiaTheme="minorEastAsia"/>
          <w:lang w:eastAsia="zh-CN"/>
        </w:rPr>
      </w:pPr>
      <w:r w:rsidRPr="00952FC0">
        <w:t>This requirement is defined for the purpose of evaluation in the Immersive Communication usage scenario.</w:t>
      </w:r>
      <w:r w:rsidR="00FB0709">
        <w:rPr>
          <w:rFonts w:eastAsiaTheme="minorEastAsia" w:hint="eastAsia"/>
          <w:lang w:eastAsia="zh-CN"/>
        </w:rPr>
        <w:t xml:space="preserve"> </w:t>
      </w:r>
      <w:r w:rsidR="00FB0709" w:rsidRPr="005C25D6">
        <w:rPr>
          <w:rFonts w:eastAsiaTheme="minorEastAsia"/>
          <w:color w:val="FF0000"/>
          <w:u w:val="single"/>
          <w:lang w:eastAsia="zh-CN"/>
        </w:rPr>
        <w:t>T</w:t>
      </w:r>
      <w:r w:rsidR="00FB0709" w:rsidRPr="005C25D6">
        <w:rPr>
          <w:rFonts w:eastAsiaTheme="minorEastAsia" w:hint="eastAsia"/>
          <w:color w:val="FF0000"/>
          <w:u w:val="single"/>
          <w:lang w:eastAsia="zh-CN"/>
        </w:rPr>
        <w:t xml:space="preserve">his requirement is evaluated by </w:t>
      </w:r>
      <w:r w:rsidR="00FB0709" w:rsidRPr="005C25D6">
        <w:rPr>
          <w:rFonts w:eastAsiaTheme="minorEastAsia"/>
          <w:color w:val="FF0000"/>
          <w:u w:val="single"/>
          <w:lang w:eastAsia="zh-CN"/>
        </w:rPr>
        <w:t>analytical</w:t>
      </w:r>
      <w:r w:rsidR="0031343F" w:rsidRPr="005C25D6">
        <w:rPr>
          <w:rFonts w:eastAsiaTheme="minorEastAsia" w:hint="eastAsia"/>
          <w:color w:val="FF0000"/>
          <w:u w:val="single"/>
          <w:lang w:eastAsia="zh-CN"/>
        </w:rPr>
        <w:t xml:space="preserve"> approach</w:t>
      </w:r>
      <w:r w:rsidR="00FB0709" w:rsidRPr="005C25D6">
        <w:rPr>
          <w:rFonts w:eastAsiaTheme="minorEastAsia" w:hint="eastAsia"/>
          <w:color w:val="FF0000"/>
          <w:u w:val="single"/>
          <w:lang w:eastAsia="zh-CN"/>
        </w:rPr>
        <w:t>.</w:t>
      </w:r>
    </w:p>
    <w:p w14:paraId="0BA85246" w14:textId="77777777" w:rsidR="00626999" w:rsidRPr="00F17E05" w:rsidRDefault="00626999" w:rsidP="00626999">
      <w:pPr>
        <w:rPr>
          <w:lang w:eastAsia="zh-CN"/>
        </w:rPr>
      </w:pPr>
      <w:r w:rsidRPr="00F17E05">
        <w:rPr>
          <w:lang w:eastAsia="zh-CN"/>
        </w:rPr>
        <w:t xml:space="preserve">The </w:t>
      </w:r>
      <w:r>
        <w:rPr>
          <w:lang w:eastAsia="zh-CN"/>
        </w:rPr>
        <w:t>minimum requirements</w:t>
      </w:r>
      <w:r w:rsidRPr="00F17E05">
        <w:rPr>
          <w:lang w:eastAsia="zh-CN"/>
        </w:rPr>
        <w:t xml:space="preserve"> for peak </w:t>
      </w:r>
      <w:r>
        <w:rPr>
          <w:lang w:eastAsia="zh-CN"/>
        </w:rPr>
        <w:t>spectral eff</w:t>
      </w:r>
      <w:r w:rsidRPr="00F17E05">
        <w:rPr>
          <w:lang w:eastAsia="zh-CN"/>
        </w:rPr>
        <w:t xml:space="preserve">iciencies are as follows: </w:t>
      </w:r>
    </w:p>
    <w:p w14:paraId="5368F908" w14:textId="64F0264E" w:rsidR="00626999" w:rsidRPr="00F17E05" w:rsidRDefault="00626999" w:rsidP="00626999">
      <w:pPr>
        <w:pStyle w:val="B1"/>
        <w:rPr>
          <w:lang w:eastAsia="zh-CN"/>
        </w:rPr>
      </w:pPr>
      <w:r w:rsidRPr="00F17E05">
        <w:rPr>
          <w:lang w:eastAsia="zh-CN"/>
        </w:rPr>
        <w:t>–</w:t>
      </w:r>
      <w:r w:rsidRPr="00F17E05">
        <w:rPr>
          <w:lang w:eastAsia="zh-CN"/>
        </w:rPr>
        <w:tab/>
        <w:t xml:space="preserve">Downlink peak </w:t>
      </w:r>
      <w:r>
        <w:rPr>
          <w:lang w:eastAsia="zh-CN"/>
        </w:rPr>
        <w:t>spectral eff</w:t>
      </w:r>
      <w:r w:rsidRPr="00F17E05">
        <w:rPr>
          <w:lang w:eastAsia="zh-CN"/>
        </w:rPr>
        <w:t xml:space="preserve">iciency is </w:t>
      </w:r>
      <w:proofErr w:type="gramStart"/>
      <w:r w:rsidR="00B4564C" w:rsidRPr="005C25D6">
        <w:rPr>
          <w:rFonts w:eastAsiaTheme="minorEastAsia" w:hint="eastAsia"/>
          <w:color w:val="FF0000"/>
          <w:u w:val="single"/>
          <w:lang w:eastAsia="zh-CN"/>
        </w:rPr>
        <w:t>60</w:t>
      </w:r>
      <w:r w:rsidRPr="00F17E05">
        <w:rPr>
          <w:lang w:eastAsia="zh-CN"/>
        </w:rPr>
        <w:t xml:space="preserve"> bit</w:t>
      </w:r>
      <w:proofErr w:type="gramEnd"/>
      <w:r w:rsidRPr="00F17E05">
        <w:rPr>
          <w:lang w:eastAsia="zh-CN"/>
        </w:rPr>
        <w:t>/s/Hz.</w:t>
      </w:r>
    </w:p>
    <w:p w14:paraId="7D268B2F" w14:textId="236BCFE9" w:rsidR="00626999" w:rsidRPr="00F17E05" w:rsidRDefault="00626999" w:rsidP="00626999">
      <w:pPr>
        <w:pStyle w:val="B1"/>
        <w:rPr>
          <w:lang w:eastAsia="zh-CN"/>
        </w:rPr>
      </w:pPr>
      <w:r w:rsidRPr="00F17E05">
        <w:rPr>
          <w:lang w:eastAsia="zh-CN"/>
        </w:rPr>
        <w:t>–</w:t>
      </w:r>
      <w:r w:rsidRPr="00F17E05">
        <w:rPr>
          <w:lang w:eastAsia="zh-CN"/>
        </w:rPr>
        <w:tab/>
        <w:t xml:space="preserve">Uplink peak </w:t>
      </w:r>
      <w:r>
        <w:rPr>
          <w:lang w:eastAsia="zh-CN"/>
        </w:rPr>
        <w:t>spectral eff</w:t>
      </w:r>
      <w:r w:rsidRPr="00F17E05">
        <w:rPr>
          <w:lang w:eastAsia="zh-CN"/>
        </w:rPr>
        <w:t xml:space="preserve">iciency is </w:t>
      </w:r>
      <w:proofErr w:type="gramStart"/>
      <w:r w:rsidR="00B4564C" w:rsidRPr="005C25D6">
        <w:rPr>
          <w:rFonts w:eastAsiaTheme="minorEastAsia" w:hint="eastAsia"/>
          <w:color w:val="FF0000"/>
          <w:u w:val="single"/>
          <w:lang w:eastAsia="zh-CN"/>
        </w:rPr>
        <w:t>30</w:t>
      </w:r>
      <w:r w:rsidRPr="00F17E05">
        <w:rPr>
          <w:lang w:eastAsia="zh-CN"/>
        </w:rPr>
        <w:t xml:space="preserve"> bit</w:t>
      </w:r>
      <w:proofErr w:type="gramEnd"/>
      <w:r w:rsidRPr="00F17E05">
        <w:rPr>
          <w:lang w:eastAsia="zh-CN"/>
        </w:rPr>
        <w:t>/s/Hz.</w:t>
      </w:r>
    </w:p>
    <w:p w14:paraId="4AB67DC3" w14:textId="77777777" w:rsidR="00626999" w:rsidRPr="002A6BC8" w:rsidRDefault="00626999" w:rsidP="00626999">
      <w:pPr>
        <w:rPr>
          <w:rFonts w:eastAsia="等线"/>
          <w:lang w:eastAsia="zh-CN"/>
        </w:rPr>
      </w:pPr>
      <w:r w:rsidRPr="00952FC0">
        <w:rPr>
          <w:lang w:eastAsia="zh-CN"/>
        </w:rPr>
        <w:t xml:space="preserve">These values were defined assuming an antenna configuration </w:t>
      </w:r>
      <w:r w:rsidRPr="00952FC0">
        <w:rPr>
          <w:rFonts w:eastAsia="MS Mincho"/>
        </w:rPr>
        <w:t xml:space="preserve">to </w:t>
      </w:r>
      <w:r w:rsidRPr="00952FC0">
        <w:rPr>
          <w:lang w:eastAsia="zh-CN"/>
        </w:rPr>
        <w:t>enable</w:t>
      </w:r>
      <w:r w:rsidRPr="00952FC0">
        <w:rPr>
          <w:rFonts w:eastAsia="MS Mincho"/>
        </w:rPr>
        <w:t xml:space="preserve"> TBD spatial layers (streams) in the downlink and TBD spatial layers (streams) in the uplink.</w:t>
      </w:r>
      <w:r w:rsidRPr="00952FC0">
        <w:rPr>
          <w:rFonts w:eastAsiaTheme="minorEastAsia" w:hint="eastAsia"/>
          <w:lang w:eastAsia="zh-CN"/>
        </w:rPr>
        <w:t xml:space="preserve"> </w:t>
      </w:r>
    </w:p>
    <w:p w14:paraId="56038D10" w14:textId="77777777" w:rsidR="00626999" w:rsidRPr="007F023A" w:rsidRDefault="00626999" w:rsidP="00626999">
      <w:pPr>
        <w:pStyle w:val="3"/>
        <w:rPr>
          <w:lang w:eastAsia="zh-CN"/>
        </w:rPr>
      </w:pPr>
      <w:r w:rsidRPr="007F023A">
        <w:rPr>
          <w:lang w:eastAsia="zh-CN"/>
        </w:rPr>
        <w:t>5.1.3</w:t>
      </w:r>
      <w:r w:rsidRPr="007F023A">
        <w:rPr>
          <w:lang w:eastAsia="zh-CN"/>
        </w:rPr>
        <w:tab/>
        <w:t>User experienced data rate</w:t>
      </w:r>
    </w:p>
    <w:p w14:paraId="614775E1" w14:textId="77777777" w:rsidR="00626999" w:rsidRDefault="00626999" w:rsidP="00626999">
      <w:pPr>
        <w:rPr>
          <w:rFonts w:eastAsiaTheme="minorEastAsia"/>
          <w:i/>
          <w:iCs/>
          <w:lang w:eastAsia="zh-CN"/>
        </w:rPr>
      </w:pPr>
      <w:r w:rsidRPr="007F023A">
        <w:rPr>
          <w:i/>
          <w:iCs/>
          <w:lang w:eastAsia="zh-CN"/>
        </w:rPr>
        <w:t>Editor note: name of this KPI may need to be changed</w:t>
      </w:r>
    </w:p>
    <w:p w14:paraId="0D821521" w14:textId="77777777" w:rsidR="00626999" w:rsidRPr="00F17E05" w:rsidRDefault="00626999" w:rsidP="00626999">
      <w:r w:rsidRPr="00F17E05">
        <w:rPr>
          <w:rFonts w:eastAsia="+mn-ea"/>
        </w:rPr>
        <w:lastRenderedPageBreak/>
        <w:t>User experienced data rate</w:t>
      </w:r>
      <w:r w:rsidRPr="00F17E05">
        <w:rPr>
          <w:lang w:eastAsia="zh-CN"/>
        </w:rPr>
        <w:t xml:space="preserve"> is the 5% point of the </w:t>
      </w:r>
      <w:r w:rsidRPr="00F17E05">
        <w:rPr>
          <w:lang w:eastAsia="ko-KR"/>
        </w:rPr>
        <w:t>cumulative distribution function (CDF) of the user throughput</w:t>
      </w:r>
      <w:r w:rsidRPr="00F17E05">
        <w:rPr>
          <w:lang w:eastAsia="zh-CN"/>
        </w:rPr>
        <w:t xml:space="preserve">. User throughput (during active time) is defined as </w:t>
      </w:r>
      <w:r w:rsidRPr="00F17E05">
        <w:t xml:space="preserve">the number of correctly received bits, i.e. the number of bits contained in the service data units (SDUs) delivered to Layer 3, over a certain period of time. </w:t>
      </w:r>
    </w:p>
    <w:p w14:paraId="5271450A" w14:textId="77777777" w:rsidR="00626999" w:rsidRDefault="00626999" w:rsidP="00626999">
      <w:pPr>
        <w:rPr>
          <w:color w:val="000000"/>
          <w:lang w:eastAsia="zh-CN"/>
        </w:rPr>
      </w:pPr>
      <w:r>
        <w:rPr>
          <w:rFonts w:hint="eastAsia"/>
          <w:color w:val="000000"/>
          <w:lang w:eastAsia="zh-CN"/>
        </w:rPr>
        <w:t xml:space="preserve">For the </w:t>
      </w:r>
      <w:r w:rsidRPr="00952FC0">
        <w:rPr>
          <w:color w:val="000000"/>
          <w:lang w:eastAsia="zh-CN"/>
        </w:rPr>
        <w:t>evaluation of</w:t>
      </w:r>
      <w:r>
        <w:rPr>
          <w:rFonts w:hint="eastAsia"/>
          <w:color w:val="000000"/>
          <w:lang w:eastAsia="zh-CN"/>
        </w:rPr>
        <w:t xml:space="preserve"> uplink</w:t>
      </w:r>
      <w:r w:rsidRPr="00952FC0">
        <w:rPr>
          <w:color w:val="000000"/>
          <w:lang w:eastAsia="zh-CN"/>
        </w:rPr>
        <w:t xml:space="preserve"> user experienced data rate</w:t>
      </w:r>
      <w:r>
        <w:rPr>
          <w:rFonts w:hint="eastAsia"/>
          <w:color w:val="000000"/>
          <w:lang w:eastAsia="zh-CN"/>
        </w:rPr>
        <w:t>, u</w:t>
      </w:r>
      <w:r w:rsidRPr="00952FC0">
        <w:rPr>
          <w:color w:val="000000"/>
          <w:lang w:eastAsia="zh-CN"/>
        </w:rPr>
        <w:t>se system level simulation with no bandwidth scaling taking UE maximum output power into account.</w:t>
      </w:r>
    </w:p>
    <w:p w14:paraId="5E72775C" w14:textId="77777777" w:rsidR="00626999" w:rsidRPr="00F17E05" w:rsidRDefault="00626999" w:rsidP="00626999">
      <w:pPr>
        <w:rPr>
          <w:lang w:eastAsia="zh-CN"/>
        </w:rPr>
      </w:pPr>
      <w:r>
        <w:rPr>
          <w:color w:val="000000"/>
          <w:lang w:eastAsia="zh-CN"/>
        </w:rPr>
        <w:t>For the evaluation of downlink user experienced data rate</w:t>
      </w:r>
      <w:r>
        <w:rPr>
          <w:rFonts w:hint="eastAsia"/>
          <w:color w:val="000000"/>
          <w:lang w:eastAsia="zh-CN"/>
        </w:rPr>
        <w:t>,</w:t>
      </w:r>
      <w:r>
        <w:rPr>
          <w:color w:val="000000"/>
          <w:lang w:eastAsia="zh-CN"/>
        </w:rPr>
        <w:t xml:space="preserve"> </w:t>
      </w:r>
      <w:r>
        <w:rPr>
          <w:lang w:eastAsia="zh-CN"/>
        </w:rPr>
        <w:t>i</w:t>
      </w:r>
      <w:r w:rsidRPr="00A4428C">
        <w:rPr>
          <w:lang w:eastAsia="zh-CN"/>
        </w:rPr>
        <w:t xml:space="preserve">n </w:t>
      </w:r>
      <w:r w:rsidRPr="00A4428C">
        <w:t xml:space="preserve">case </w:t>
      </w:r>
      <w:r w:rsidRPr="00A4428C">
        <w:rPr>
          <w:lang w:eastAsia="zh-CN"/>
        </w:rPr>
        <w:t xml:space="preserve">of </w:t>
      </w:r>
      <w:r w:rsidRPr="00A4428C">
        <w:t xml:space="preserve">one </w:t>
      </w:r>
      <w:r w:rsidRPr="00A4428C">
        <w:rPr>
          <w:lang w:eastAsia="zh-CN"/>
        </w:rPr>
        <w:t xml:space="preserve">frequency </w:t>
      </w:r>
      <w:r w:rsidRPr="00A4428C">
        <w:t xml:space="preserve">band and one layer of </w:t>
      </w:r>
      <w:r w:rsidRPr="00A4428C">
        <w:rPr>
          <w:lang w:eastAsia="zh-CN"/>
        </w:rPr>
        <w:t>transmission reception points (</w:t>
      </w:r>
      <w:proofErr w:type="spellStart"/>
      <w:r w:rsidRPr="00A4428C">
        <w:t>TRxP</w:t>
      </w:r>
      <w:proofErr w:type="spellEnd"/>
      <w:r w:rsidRPr="00A4428C">
        <w:t>)</w:t>
      </w:r>
      <w:r w:rsidRPr="00A4428C">
        <w:rPr>
          <w:lang w:eastAsia="zh-CN"/>
        </w:rPr>
        <w:t xml:space="preserve">, </w:t>
      </w:r>
      <w:r w:rsidRPr="00A4428C">
        <w:t xml:space="preserve">the </w:t>
      </w:r>
      <w:r w:rsidRPr="00A4428C">
        <w:rPr>
          <w:lang w:eastAsia="zh-CN"/>
        </w:rPr>
        <w:t xml:space="preserve">user experienced data rate could be derived from </w:t>
      </w:r>
      <w:r w:rsidRPr="00A4428C">
        <w:t xml:space="preserve">the </w:t>
      </w:r>
      <w:r w:rsidRPr="00A4428C">
        <w:rPr>
          <w:lang w:eastAsia="zh-CN"/>
        </w:rPr>
        <w:t>5</w:t>
      </w:r>
      <w:r w:rsidRPr="00A4428C">
        <w:rPr>
          <w:vertAlign w:val="superscript"/>
          <w:lang w:eastAsia="zh-CN"/>
        </w:rPr>
        <w:t>th</w:t>
      </w:r>
      <w:r w:rsidRPr="00A4428C">
        <w:rPr>
          <w:lang w:eastAsia="zh-CN"/>
        </w:rPr>
        <w:t xml:space="preserve"> percentile user spectral </w:t>
      </w:r>
      <w:proofErr w:type="gramStart"/>
      <w:r w:rsidRPr="00A4428C">
        <w:rPr>
          <w:lang w:eastAsia="zh-CN"/>
        </w:rPr>
        <w:t>efficiency,</w:t>
      </w:r>
      <w:r>
        <w:rPr>
          <w:lang w:eastAsia="zh-CN"/>
        </w:rPr>
        <w:t xml:space="preserve">  </w:t>
      </w:r>
      <w:r>
        <w:rPr>
          <w:color w:val="000000"/>
          <w:lang w:eastAsia="zh-CN"/>
        </w:rPr>
        <w:t>l</w:t>
      </w:r>
      <w:r w:rsidRPr="00877A94">
        <w:rPr>
          <w:color w:val="000000"/>
        </w:rPr>
        <w:t>et</w:t>
      </w:r>
      <w:proofErr w:type="gramEnd"/>
      <w:r w:rsidRPr="00877A94">
        <w:rPr>
          <w:color w:val="000000"/>
        </w:rPr>
        <w:t xml:space="preserve"> W denote the</w:t>
      </w:r>
      <w:r w:rsidRPr="00877A94">
        <w:rPr>
          <w:color w:val="000000"/>
          <w:lang w:eastAsia="zh-CN"/>
        </w:rPr>
        <w:t xml:space="preserve"> </w:t>
      </w:r>
      <w:r w:rsidRPr="00877A94">
        <w:rPr>
          <w:color w:val="000000"/>
        </w:rPr>
        <w:t>channel bandwidth and</w:t>
      </w:r>
      <w:r w:rsidRPr="00F17E05">
        <w:fldChar w:fldCharType="begin"/>
      </w:r>
      <w:r w:rsidRPr="00F17E05">
        <w:fldChar w:fldCharType="end"/>
      </w:r>
      <w:r w:rsidRPr="00877A94">
        <w:rPr>
          <w:color w:val="000000"/>
          <w:lang w:eastAsia="zh-CN"/>
        </w:rPr>
        <w:t xml:space="preserve"> </w:t>
      </w:r>
      <w:proofErr w:type="spellStart"/>
      <w:r w:rsidRPr="00877A94">
        <w:rPr>
          <w:color w:val="000000"/>
          <w:lang w:eastAsia="zh-CN"/>
        </w:rPr>
        <w:t>SE</w:t>
      </w:r>
      <w:r w:rsidRPr="00877A94">
        <w:rPr>
          <w:color w:val="000000"/>
          <w:vertAlign w:val="subscript"/>
          <w:lang w:eastAsia="zh-CN"/>
        </w:rPr>
        <w:t>user</w:t>
      </w:r>
      <w:proofErr w:type="spellEnd"/>
      <w:r w:rsidRPr="00877A94">
        <w:rPr>
          <w:color w:val="000000"/>
          <w:lang w:eastAsia="zh-CN"/>
        </w:rPr>
        <w:t xml:space="preserve"> denote the 5</w:t>
      </w:r>
      <w:r w:rsidRPr="00877A94">
        <w:rPr>
          <w:color w:val="000000"/>
          <w:vertAlign w:val="superscript"/>
          <w:lang w:eastAsia="zh-CN"/>
        </w:rPr>
        <w:t>th</w:t>
      </w:r>
      <w:r w:rsidRPr="00877A94">
        <w:rPr>
          <w:color w:val="000000"/>
          <w:lang w:eastAsia="zh-CN"/>
        </w:rPr>
        <w:t xml:space="preserve"> percentile </w:t>
      </w:r>
      <w:r w:rsidRPr="00F17E05">
        <w:rPr>
          <w:lang w:eastAsia="zh-CN"/>
        </w:rPr>
        <w:t>user</w:t>
      </w:r>
      <w:r w:rsidRPr="00F17E05">
        <w:t xml:space="preserve">  </w:t>
      </w:r>
      <w:r>
        <w:t>spectral eff</w:t>
      </w:r>
      <w:r w:rsidRPr="00F17E05">
        <w:t>iciency</w:t>
      </w:r>
      <w:r w:rsidRPr="00F17E05">
        <w:rPr>
          <w:lang w:eastAsia="zh-CN"/>
        </w:rPr>
        <w:t xml:space="preserve">. Then the user experienced data rate, </w:t>
      </w:r>
      <w:proofErr w:type="spellStart"/>
      <w:r w:rsidRPr="00F17E05">
        <w:t>R</w:t>
      </w:r>
      <w:r w:rsidRPr="00F17E05">
        <w:rPr>
          <w:vertAlign w:val="subscript"/>
        </w:rPr>
        <w:t>user</w:t>
      </w:r>
      <w:proofErr w:type="spellEnd"/>
      <w:r w:rsidRPr="00F17E05">
        <w:t xml:space="preserve"> </w:t>
      </w:r>
      <w:r w:rsidRPr="00F17E05">
        <w:rPr>
          <w:lang w:eastAsia="zh-CN"/>
        </w:rPr>
        <w:t>is given by:</w:t>
      </w:r>
    </w:p>
    <w:p w14:paraId="6859DF62" w14:textId="77777777" w:rsidR="00626999" w:rsidRPr="0070433E" w:rsidRDefault="00626999" w:rsidP="00626999">
      <w:pPr>
        <w:pStyle w:val="EQ"/>
        <w:jc w:val="center"/>
        <w:rPr>
          <w:color w:val="000000"/>
          <w:lang w:eastAsia="zh-CN"/>
        </w:rPr>
      </w:pPr>
      <w:r w:rsidRPr="00F17E05">
        <w:fldChar w:fldCharType="begin"/>
      </w:r>
      <w:r w:rsidRPr="00F17E05">
        <w:fldChar w:fldCharType="end"/>
      </w:r>
      <w:r w:rsidRPr="00F17E05">
        <w:t>R</w:t>
      </w:r>
      <w:r w:rsidRPr="00F17E05">
        <w:rPr>
          <w:vertAlign w:val="subscript"/>
        </w:rPr>
        <w:t>user</w:t>
      </w:r>
      <w:r w:rsidRPr="00F17E05">
        <w:t xml:space="preserve"> = W × SE</w:t>
      </w:r>
      <w:r w:rsidRPr="00F17E05">
        <w:rPr>
          <w:vertAlign w:val="subscript"/>
        </w:rPr>
        <w:t>user</w:t>
      </w:r>
    </w:p>
    <w:p w14:paraId="5ADBA012" w14:textId="77777777" w:rsidR="00626999" w:rsidRPr="009E484F" w:rsidRDefault="00626999" w:rsidP="00626999">
      <w:pPr>
        <w:rPr>
          <w:color w:val="000000"/>
          <w:lang w:eastAsia="zh-CN"/>
        </w:rPr>
      </w:pPr>
      <w:r w:rsidRPr="00F17E05">
        <w:t xml:space="preserve">In case bandwidth is aggregated across multiple bands (one or more </w:t>
      </w:r>
      <w:proofErr w:type="spellStart"/>
      <w:r w:rsidRPr="00F17E05">
        <w:t>TRxP</w:t>
      </w:r>
      <w:proofErr w:type="spellEnd"/>
      <w:r w:rsidRPr="00F17E05">
        <w:t xml:space="preserve"> layers), the user experienced data rate will be summed over the bands.</w:t>
      </w:r>
    </w:p>
    <w:p w14:paraId="3698BAD7" w14:textId="3BEF70C1" w:rsidR="00626999" w:rsidRPr="003E57B5" w:rsidRDefault="00626999" w:rsidP="00626999">
      <w:pPr>
        <w:rPr>
          <w:rFonts w:eastAsiaTheme="minorEastAsia"/>
          <w:color w:val="FF0000"/>
          <w:lang w:eastAsia="zh-CN"/>
        </w:rPr>
      </w:pPr>
      <w:r w:rsidRPr="00F17E05">
        <w:t>This requirement is defined for the purpose of evaluation in the Immersive Communication usage scenario.</w:t>
      </w:r>
      <w:r w:rsidR="003E57B5">
        <w:rPr>
          <w:rFonts w:eastAsiaTheme="minorEastAsia" w:hint="eastAsia"/>
          <w:lang w:eastAsia="zh-CN"/>
        </w:rPr>
        <w:t xml:space="preserve"> </w:t>
      </w:r>
      <w:r w:rsidR="003E57B5" w:rsidRPr="005C25D6">
        <w:rPr>
          <w:rFonts w:eastAsiaTheme="minorEastAsia"/>
          <w:color w:val="FF0000"/>
          <w:u w:val="single"/>
          <w:lang w:eastAsia="zh-CN"/>
        </w:rPr>
        <w:t>T</w:t>
      </w:r>
      <w:r w:rsidR="003E57B5" w:rsidRPr="005C25D6">
        <w:rPr>
          <w:rFonts w:eastAsiaTheme="minorEastAsia" w:hint="eastAsia"/>
          <w:color w:val="FF0000"/>
          <w:u w:val="single"/>
          <w:lang w:eastAsia="zh-CN"/>
        </w:rPr>
        <w:t xml:space="preserve">he downlink </w:t>
      </w:r>
      <w:r w:rsidR="003E57B5" w:rsidRPr="005C25D6">
        <w:rPr>
          <w:rFonts w:eastAsia="MS Mincho"/>
          <w:color w:val="FF0000"/>
          <w:u w:val="single"/>
        </w:rPr>
        <w:t>user experienced data rate</w:t>
      </w:r>
      <w:r w:rsidR="003E57B5" w:rsidRPr="005C25D6">
        <w:rPr>
          <w:color w:val="FF0000"/>
          <w:u w:val="single"/>
        </w:rPr>
        <w:t xml:space="preserve"> </w:t>
      </w:r>
      <w:r w:rsidR="003E57B5" w:rsidRPr="005C25D6">
        <w:rPr>
          <w:color w:val="FF0000"/>
          <w:u w:val="single"/>
          <w:lang w:eastAsia="zh-CN"/>
        </w:rPr>
        <w:t>is</w:t>
      </w:r>
      <w:r w:rsidR="003E57B5" w:rsidRPr="005C25D6">
        <w:rPr>
          <w:rFonts w:eastAsiaTheme="minorEastAsia" w:hint="eastAsia"/>
          <w:color w:val="FF0000"/>
          <w:u w:val="single"/>
          <w:lang w:eastAsia="zh-CN"/>
        </w:rPr>
        <w:t xml:space="preserve"> evaluated by analytical </w:t>
      </w:r>
      <w:r w:rsidR="0031343F" w:rsidRPr="005C25D6">
        <w:rPr>
          <w:rFonts w:eastAsiaTheme="minorEastAsia" w:hint="eastAsia"/>
          <w:color w:val="FF0000"/>
          <w:u w:val="single"/>
          <w:lang w:eastAsia="zh-CN"/>
        </w:rPr>
        <w:t xml:space="preserve">approach </w:t>
      </w:r>
      <w:r w:rsidR="003E57B5" w:rsidRPr="005C25D6">
        <w:rPr>
          <w:rFonts w:eastAsiaTheme="minorEastAsia" w:hint="eastAsia"/>
          <w:color w:val="FF0000"/>
          <w:u w:val="single"/>
          <w:lang w:eastAsia="zh-CN"/>
        </w:rPr>
        <w:t xml:space="preserve">in case of </w:t>
      </w:r>
      <w:r w:rsidR="00555301" w:rsidRPr="005C25D6">
        <w:rPr>
          <w:rFonts w:eastAsiaTheme="minorEastAsia" w:hint="eastAsia"/>
          <w:color w:val="FF0000"/>
          <w:u w:val="single"/>
          <w:lang w:eastAsia="zh-CN"/>
        </w:rPr>
        <w:t>single</w:t>
      </w:r>
      <w:r w:rsidR="003E57B5" w:rsidRPr="005C25D6">
        <w:rPr>
          <w:rFonts w:eastAsiaTheme="minorEastAsia" w:hint="eastAsia"/>
          <w:color w:val="FF0000"/>
          <w:u w:val="single"/>
          <w:lang w:eastAsia="zh-CN"/>
        </w:rPr>
        <w:t xml:space="preserve"> layer and by </w:t>
      </w:r>
      <w:r w:rsidR="003E57B5" w:rsidRPr="005C25D6">
        <w:rPr>
          <w:rFonts w:eastAsiaTheme="minorEastAsia"/>
          <w:color w:val="FF0000"/>
          <w:u w:val="single"/>
          <w:lang w:eastAsia="zh-CN"/>
        </w:rPr>
        <w:t>simulation</w:t>
      </w:r>
      <w:r w:rsidR="003E57B5" w:rsidRPr="005C25D6">
        <w:rPr>
          <w:rFonts w:eastAsiaTheme="minorEastAsia" w:hint="eastAsia"/>
          <w:color w:val="FF0000"/>
          <w:u w:val="single"/>
          <w:lang w:eastAsia="zh-CN"/>
        </w:rPr>
        <w:t xml:space="preserve"> </w:t>
      </w:r>
      <w:r w:rsidR="0031343F" w:rsidRPr="005C25D6">
        <w:rPr>
          <w:rFonts w:eastAsiaTheme="minorEastAsia" w:hint="eastAsia"/>
          <w:color w:val="FF0000"/>
          <w:u w:val="single"/>
          <w:lang w:eastAsia="zh-CN"/>
        </w:rPr>
        <w:t xml:space="preserve">approach </w:t>
      </w:r>
      <w:r w:rsidR="003E57B5" w:rsidRPr="005C25D6">
        <w:rPr>
          <w:rFonts w:eastAsiaTheme="minorEastAsia" w:hint="eastAsia"/>
          <w:color w:val="FF0000"/>
          <w:u w:val="single"/>
          <w:lang w:eastAsia="zh-CN"/>
        </w:rPr>
        <w:t xml:space="preserve">in case of </w:t>
      </w:r>
      <w:r w:rsidR="00555301" w:rsidRPr="005C25D6">
        <w:rPr>
          <w:rFonts w:eastAsiaTheme="minorEastAsia" w:hint="eastAsia"/>
          <w:color w:val="FF0000"/>
          <w:u w:val="single"/>
          <w:lang w:eastAsia="zh-CN"/>
        </w:rPr>
        <w:t>multiple</w:t>
      </w:r>
      <w:r w:rsidR="003E57B5" w:rsidRPr="005C25D6">
        <w:rPr>
          <w:rFonts w:eastAsiaTheme="minorEastAsia" w:hint="eastAsia"/>
          <w:color w:val="FF0000"/>
          <w:u w:val="single"/>
          <w:lang w:eastAsia="zh-CN"/>
        </w:rPr>
        <w:t xml:space="preserve"> layer</w:t>
      </w:r>
      <w:r w:rsidR="00555301" w:rsidRPr="005C25D6">
        <w:rPr>
          <w:rFonts w:eastAsiaTheme="minorEastAsia" w:hint="eastAsia"/>
          <w:color w:val="FF0000"/>
          <w:u w:val="single"/>
          <w:lang w:eastAsia="zh-CN"/>
        </w:rPr>
        <w:t>s</w:t>
      </w:r>
      <w:r w:rsidR="003E57B5" w:rsidRPr="005C25D6">
        <w:rPr>
          <w:rFonts w:eastAsiaTheme="minorEastAsia" w:hint="eastAsia"/>
          <w:color w:val="FF0000"/>
          <w:u w:val="single"/>
          <w:lang w:eastAsia="zh-CN"/>
        </w:rPr>
        <w:t xml:space="preserve">. </w:t>
      </w:r>
      <w:r w:rsidR="003E57B5" w:rsidRPr="005C25D6">
        <w:rPr>
          <w:rFonts w:eastAsiaTheme="minorEastAsia"/>
          <w:color w:val="FF0000"/>
          <w:u w:val="single"/>
          <w:lang w:eastAsia="zh-CN"/>
        </w:rPr>
        <w:t>T</w:t>
      </w:r>
      <w:r w:rsidR="003E57B5" w:rsidRPr="005C25D6">
        <w:rPr>
          <w:rFonts w:eastAsiaTheme="minorEastAsia" w:hint="eastAsia"/>
          <w:color w:val="FF0000"/>
          <w:u w:val="single"/>
          <w:lang w:eastAsia="zh-CN"/>
        </w:rPr>
        <w:t xml:space="preserve">he uplink user </w:t>
      </w:r>
      <w:r w:rsidR="003E57B5" w:rsidRPr="005C25D6">
        <w:rPr>
          <w:rFonts w:eastAsia="MS Mincho"/>
          <w:color w:val="FF0000"/>
          <w:u w:val="single"/>
        </w:rPr>
        <w:t>experienced data rate</w:t>
      </w:r>
      <w:r w:rsidR="003E57B5" w:rsidRPr="005C25D6">
        <w:rPr>
          <w:color w:val="FF0000"/>
          <w:u w:val="single"/>
        </w:rPr>
        <w:t xml:space="preserve"> </w:t>
      </w:r>
      <w:r w:rsidR="003E57B5" w:rsidRPr="005C25D6">
        <w:rPr>
          <w:color w:val="FF0000"/>
          <w:u w:val="single"/>
          <w:lang w:eastAsia="zh-CN"/>
        </w:rPr>
        <w:t>is</w:t>
      </w:r>
      <w:r w:rsidR="003E57B5" w:rsidRPr="005C25D6">
        <w:rPr>
          <w:rFonts w:eastAsiaTheme="minorEastAsia" w:hint="eastAsia"/>
          <w:color w:val="FF0000"/>
          <w:u w:val="single"/>
          <w:lang w:eastAsia="zh-CN"/>
        </w:rPr>
        <w:t xml:space="preserve"> evaluated by simulation</w:t>
      </w:r>
      <w:r w:rsidR="0031343F" w:rsidRPr="005C25D6">
        <w:rPr>
          <w:rFonts w:eastAsiaTheme="minorEastAsia" w:hint="eastAsia"/>
          <w:color w:val="FF0000"/>
          <w:u w:val="single"/>
          <w:lang w:eastAsia="zh-CN"/>
        </w:rPr>
        <w:t xml:space="preserve"> approach</w:t>
      </w:r>
      <w:r w:rsidR="003E57B5" w:rsidRPr="005C25D6">
        <w:rPr>
          <w:rFonts w:eastAsiaTheme="minorEastAsia" w:hint="eastAsia"/>
          <w:color w:val="FF0000"/>
          <w:u w:val="single"/>
          <w:lang w:eastAsia="zh-CN"/>
        </w:rPr>
        <w:t>.</w:t>
      </w:r>
    </w:p>
    <w:p w14:paraId="1C449DF4" w14:textId="77777777" w:rsidR="00626999" w:rsidRPr="00F17E05" w:rsidRDefault="00626999" w:rsidP="00626999">
      <w:pPr>
        <w:rPr>
          <w:lang w:eastAsia="zh-CN"/>
        </w:rPr>
      </w:pPr>
      <w:r w:rsidRPr="00F17E05">
        <w:t xml:space="preserve">The </w:t>
      </w:r>
      <w:r>
        <w:rPr>
          <w:lang w:eastAsia="zh-CN"/>
        </w:rPr>
        <w:t>minimum requirements</w:t>
      </w:r>
      <w:r w:rsidRPr="00F17E05">
        <w:t xml:space="preserve"> for the </w:t>
      </w:r>
      <w:r w:rsidRPr="00F17E05">
        <w:rPr>
          <w:rFonts w:eastAsia="MS Mincho"/>
        </w:rPr>
        <w:t>user experienced data rate</w:t>
      </w:r>
      <w:r w:rsidRPr="00F17E05">
        <w:t xml:space="preserve"> </w:t>
      </w:r>
      <w:r w:rsidRPr="00F17E05">
        <w:rPr>
          <w:lang w:eastAsia="zh-CN"/>
        </w:rPr>
        <w:t xml:space="preserve">are as follows in the </w:t>
      </w:r>
      <w:r w:rsidRPr="00D208B9">
        <w:t xml:space="preserve">Dense Urban – </w:t>
      </w:r>
      <w:r>
        <w:t>IC</w:t>
      </w:r>
      <w:r w:rsidRPr="00F17E05" w:rsidDel="00CF0D3C">
        <w:rPr>
          <w:rFonts w:eastAsia="MS Mincho"/>
        </w:rPr>
        <w:t xml:space="preserve"> </w:t>
      </w:r>
      <w:r>
        <w:rPr>
          <w:rFonts w:eastAsia="MS Mincho"/>
        </w:rPr>
        <w:t>[</w:t>
      </w:r>
      <w:r w:rsidRPr="00F17E05">
        <w:rPr>
          <w:rFonts w:eastAsia="MS Mincho"/>
        </w:rPr>
        <w:t>test environment</w:t>
      </w:r>
      <w:r>
        <w:rPr>
          <w:rFonts w:eastAsia="MS Mincho"/>
        </w:rPr>
        <w:t>]</w:t>
      </w:r>
      <w:r w:rsidRPr="00F17E05">
        <w:rPr>
          <w:lang w:eastAsia="zh-CN"/>
        </w:rPr>
        <w:t xml:space="preserve">: </w:t>
      </w:r>
    </w:p>
    <w:p w14:paraId="0F6C56EF" w14:textId="4E7C4243" w:rsidR="00626999" w:rsidRPr="00F17E05" w:rsidRDefault="00626999" w:rsidP="00626999">
      <w:pPr>
        <w:pStyle w:val="B1"/>
        <w:rPr>
          <w:lang w:eastAsia="zh-CN"/>
        </w:rPr>
      </w:pPr>
      <w:r w:rsidRPr="00F17E05">
        <w:rPr>
          <w:lang w:eastAsia="zh-CN"/>
        </w:rPr>
        <w:t>–</w:t>
      </w:r>
      <w:r w:rsidRPr="00F17E05">
        <w:rPr>
          <w:lang w:eastAsia="zh-CN"/>
        </w:rPr>
        <w:tab/>
        <w:t xml:space="preserve">Downlink </w:t>
      </w:r>
      <w:r w:rsidRPr="00F17E05">
        <w:rPr>
          <w:rFonts w:eastAsia="MS Mincho"/>
        </w:rPr>
        <w:t>user experienced data rate</w:t>
      </w:r>
      <w:r w:rsidRPr="00F17E05">
        <w:t xml:space="preserve"> </w:t>
      </w:r>
      <w:r w:rsidRPr="00F17E05">
        <w:rPr>
          <w:lang w:eastAsia="zh-CN"/>
        </w:rPr>
        <w:t xml:space="preserve">is </w:t>
      </w:r>
      <w:r w:rsidR="00B85C9F" w:rsidRPr="005C25D6">
        <w:rPr>
          <w:color w:val="FF0000"/>
          <w:sz w:val="22"/>
          <w:szCs w:val="22"/>
          <w:u w:val="single"/>
          <w:lang w:eastAsia="zh-CN"/>
        </w:rPr>
        <w:t>40</w:t>
      </w:r>
      <w:r w:rsidR="00FF4942" w:rsidRPr="005C25D6">
        <w:rPr>
          <w:rFonts w:eastAsiaTheme="minorEastAsia" w:hint="eastAsia"/>
          <w:color w:val="FF0000"/>
          <w:sz w:val="22"/>
          <w:szCs w:val="22"/>
          <w:u w:val="single"/>
          <w:lang w:eastAsia="zh-CN"/>
        </w:rPr>
        <w:t>0</w:t>
      </w:r>
      <w:r w:rsidR="00B85C9F" w:rsidRPr="005C25D6">
        <w:rPr>
          <w:color w:val="FF0000"/>
          <w:sz w:val="22"/>
          <w:szCs w:val="22"/>
          <w:u w:val="single"/>
          <w:lang w:eastAsia="zh-CN"/>
        </w:rPr>
        <w:t>~60</w:t>
      </w:r>
      <w:r w:rsidR="00FF4942" w:rsidRPr="005C25D6">
        <w:rPr>
          <w:rFonts w:eastAsiaTheme="minorEastAsia" w:hint="eastAsia"/>
          <w:color w:val="FF0000"/>
          <w:sz w:val="22"/>
          <w:szCs w:val="22"/>
          <w:u w:val="single"/>
          <w:lang w:eastAsia="zh-CN"/>
        </w:rPr>
        <w:t>0</w:t>
      </w:r>
      <w:r w:rsidRPr="00F17E05">
        <w:rPr>
          <w:lang w:eastAsia="zh-CN"/>
        </w:rPr>
        <w:t xml:space="preserve"> Mbit/s. </w:t>
      </w:r>
    </w:p>
    <w:p w14:paraId="4A4FD8A1" w14:textId="77777777" w:rsidR="00626999" w:rsidRPr="002A6BC8" w:rsidRDefault="00626999" w:rsidP="00626999">
      <w:pPr>
        <w:pStyle w:val="B1"/>
        <w:rPr>
          <w:lang w:eastAsia="zh-CN"/>
        </w:rPr>
      </w:pPr>
      <w:r w:rsidRPr="00F17E05">
        <w:rPr>
          <w:lang w:eastAsia="zh-CN"/>
        </w:rPr>
        <w:t>–</w:t>
      </w:r>
      <w:r w:rsidRPr="00F17E05">
        <w:rPr>
          <w:lang w:eastAsia="zh-CN"/>
        </w:rPr>
        <w:tab/>
        <w:t xml:space="preserve">Uplink </w:t>
      </w:r>
      <w:r w:rsidRPr="00F17E05">
        <w:rPr>
          <w:rFonts w:eastAsia="MS Mincho"/>
        </w:rPr>
        <w:t>user experienced data rate</w:t>
      </w:r>
      <w:r w:rsidRPr="00F17E05">
        <w:t xml:space="preserve"> </w:t>
      </w:r>
      <w:r w:rsidRPr="00F17E05">
        <w:rPr>
          <w:lang w:eastAsia="zh-CN"/>
        </w:rPr>
        <w:t xml:space="preserve">is TBD Mbit/s. </w:t>
      </w:r>
    </w:p>
    <w:p w14:paraId="74366F1A" w14:textId="77777777" w:rsidR="00626999" w:rsidRDefault="00626999" w:rsidP="00626999">
      <w:pPr>
        <w:pStyle w:val="3"/>
        <w:rPr>
          <w:rFonts w:eastAsiaTheme="minorEastAsia"/>
          <w:lang w:eastAsia="zh-CN"/>
        </w:rPr>
      </w:pPr>
      <w:r w:rsidRPr="007F023A">
        <w:rPr>
          <w:lang w:eastAsia="zh-CN"/>
        </w:rPr>
        <w:t>5.1.4</w:t>
      </w:r>
      <w:r w:rsidRPr="007F023A">
        <w:rPr>
          <w:lang w:eastAsia="zh-CN"/>
        </w:rPr>
        <w:tab/>
        <w:t>5</w:t>
      </w:r>
      <w:r w:rsidRPr="007F023A">
        <w:rPr>
          <w:vertAlign w:val="superscript"/>
          <w:lang w:eastAsia="zh-CN"/>
        </w:rPr>
        <w:t>th</w:t>
      </w:r>
      <w:r w:rsidRPr="007F023A">
        <w:rPr>
          <w:lang w:eastAsia="zh-CN"/>
        </w:rPr>
        <w:t xml:space="preserve"> percentile user spectral efficiency</w:t>
      </w:r>
    </w:p>
    <w:p w14:paraId="675137BF" w14:textId="77777777" w:rsidR="00626999" w:rsidRPr="00F17E05" w:rsidRDefault="00626999" w:rsidP="00626999">
      <w:r w:rsidRPr="00F17E05">
        <w:t>The 5</w:t>
      </w:r>
      <w:r w:rsidRPr="00F17E05">
        <w:rPr>
          <w:vertAlign w:val="superscript"/>
        </w:rPr>
        <w:t>th</w:t>
      </w:r>
      <w:r w:rsidRPr="00F17E05">
        <w:t xml:space="preserve"> percentile user </w:t>
      </w:r>
      <w:r>
        <w:t>spectral eff</w:t>
      </w:r>
      <w:r w:rsidRPr="00F17E05">
        <w:t xml:space="preserve">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31D48B9B" w14:textId="77777777" w:rsidR="00626999" w:rsidRPr="00F17E05" w:rsidRDefault="00626999" w:rsidP="00626999">
      <w:r w:rsidRPr="00F17E05">
        <w:t>The channel bandwidth for this purpose is defined as the effective bandwidth times the frequency reuse factor, where the effective bandwidth is the operating bandwidth normalized appropriately considering the uplink/downlink ratio.</w:t>
      </w:r>
    </w:p>
    <w:p w14:paraId="41FC7E65" w14:textId="77777777" w:rsidR="00626999" w:rsidRPr="00F17E05" w:rsidRDefault="00626999" w:rsidP="00626999">
      <w:r w:rsidRPr="00F17E05">
        <w:t>With R</w:t>
      </w:r>
      <w:r w:rsidRPr="00F17E05">
        <w:rPr>
          <w:i/>
          <w:vertAlign w:val="subscript"/>
        </w:rPr>
        <w:t xml:space="preserve">i </w:t>
      </w:r>
      <w:r w:rsidRPr="00F17E05">
        <w:t>(</w:t>
      </w:r>
      <w:r w:rsidRPr="00F17E05">
        <w:rPr>
          <w:i/>
        </w:rPr>
        <w:t>T</w:t>
      </w:r>
      <w:r w:rsidRPr="00F17E05" w:rsidDel="008B536D">
        <w:rPr>
          <w:i/>
          <w:vertAlign w:val="subscript"/>
        </w:rPr>
        <w:t>i</w:t>
      </w:r>
      <w:r w:rsidRPr="00F17E05">
        <w:t xml:space="preserve">) denoting the number of correctly received bits of </w:t>
      </w:r>
      <w:r w:rsidRPr="00F17E05" w:rsidDel="008B536D">
        <w:t xml:space="preserve">user </w:t>
      </w:r>
      <w:r w:rsidRPr="00F17E05" w:rsidDel="008B536D">
        <w:rPr>
          <w:i/>
        </w:rPr>
        <w:t>i</w:t>
      </w:r>
      <w:r w:rsidRPr="00F17E05" w:rsidDel="008B536D">
        <w:t xml:space="preserve">, </w:t>
      </w:r>
      <w:r w:rsidRPr="00F17E05" w:rsidDel="008B536D">
        <w:rPr>
          <w:i/>
        </w:rPr>
        <w:t>T</w:t>
      </w:r>
      <w:r w:rsidRPr="00F17E05" w:rsidDel="008B536D">
        <w:rPr>
          <w:i/>
          <w:vertAlign w:val="subscript"/>
        </w:rPr>
        <w:t>i</w:t>
      </w:r>
      <w:r w:rsidRPr="00F17E05" w:rsidDel="008B536D">
        <w:t xml:space="preserve"> </w:t>
      </w:r>
      <w:r w:rsidRPr="00F17E05">
        <w:t xml:space="preserve">the active session time for </w:t>
      </w:r>
      <w:r w:rsidRPr="00F17E05" w:rsidDel="008B536D">
        <w:t xml:space="preserve">user </w:t>
      </w:r>
      <w:r w:rsidRPr="00F17E05">
        <w:rPr>
          <w:i/>
        </w:rPr>
        <w:t>i</w:t>
      </w:r>
      <w:r w:rsidRPr="00F17E05">
        <w:t xml:space="preserve"> and W the channel bandwidth, the (normalized) user throughput of </w:t>
      </w:r>
      <w:r w:rsidRPr="00F17E05" w:rsidDel="008B536D">
        <w:t xml:space="preserve">user </w:t>
      </w:r>
      <w:r w:rsidRPr="00F17E05">
        <w:rPr>
          <w:i/>
        </w:rPr>
        <w:t>i</w:t>
      </w:r>
      <w:r w:rsidRPr="00F17E05">
        <w:t xml:space="preserve">, </w:t>
      </w:r>
      <w:proofErr w:type="spellStart"/>
      <w:r w:rsidRPr="00F17E05">
        <w:rPr>
          <w:i/>
        </w:rPr>
        <w:t>r</w:t>
      </w:r>
      <w:r w:rsidRPr="00F17E05" w:rsidDel="008B536D">
        <w:rPr>
          <w:i/>
          <w:vertAlign w:val="subscript"/>
        </w:rPr>
        <w:t>i</w:t>
      </w:r>
      <w:proofErr w:type="spellEnd"/>
      <w:r w:rsidRPr="00F17E05">
        <w:t xml:space="preserve">, is defined according to </w:t>
      </w:r>
      <w:r>
        <w:t>the following equation:</w:t>
      </w:r>
    </w:p>
    <w:p w14:paraId="0E89AE4E" w14:textId="77777777" w:rsidR="00626999" w:rsidRPr="00F17E05" w:rsidRDefault="00626999" w:rsidP="00626999">
      <w:pPr>
        <w:pStyle w:val="EQ"/>
        <w:jc w:val="center"/>
      </w:pPr>
      <w:r w:rsidRPr="00F17E05">
        <w:object w:dxaOrig="1100" w:dyaOrig="680" w14:anchorId="0BFAE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32.55pt" o:ole="">
            <v:imagedata r:id="rId11" o:title=""/>
          </v:shape>
          <o:OLEObject Type="Embed" ProgID="Equation.3" ShapeID="_x0000_i1025" DrawAspect="Content" ObjectID="_1818428025" r:id="rId12"/>
        </w:object>
      </w:r>
    </w:p>
    <w:p w14:paraId="52F08FFF" w14:textId="12D00FB3" w:rsidR="00626999" w:rsidRPr="00F17E05" w:rsidRDefault="00626999" w:rsidP="00626999">
      <w:r w:rsidRPr="00F17E05">
        <w:t>This requirement is defined for the purpose of evaluation in the Immersive Communication</w:t>
      </w:r>
      <w:r>
        <w:rPr>
          <w:rFonts w:hint="eastAsia"/>
          <w:lang w:eastAsia="zh-CN"/>
        </w:rPr>
        <w:t xml:space="preserve"> </w:t>
      </w:r>
      <w:r w:rsidRPr="00F17E05">
        <w:t>usage scenario.</w:t>
      </w:r>
      <w:r w:rsidRPr="005C25D6">
        <w:rPr>
          <w:u w:val="single"/>
        </w:rPr>
        <w:t xml:space="preserve"> </w:t>
      </w:r>
      <w:r w:rsidR="00F30470" w:rsidRPr="005C25D6">
        <w:rPr>
          <w:rFonts w:eastAsiaTheme="minorEastAsia"/>
          <w:color w:val="FF0000"/>
          <w:u w:val="single"/>
          <w:lang w:eastAsia="zh-CN"/>
        </w:rPr>
        <w:t>T</w:t>
      </w:r>
      <w:r w:rsidR="00F30470" w:rsidRPr="005C25D6">
        <w:rPr>
          <w:rFonts w:eastAsiaTheme="minorEastAsia" w:hint="eastAsia"/>
          <w:color w:val="FF0000"/>
          <w:u w:val="single"/>
          <w:lang w:eastAsia="zh-CN"/>
        </w:rPr>
        <w:t xml:space="preserve">his requirement is evaluated by </w:t>
      </w:r>
      <w:bookmarkStart w:id="21" w:name="OLE_LINK25"/>
      <w:r w:rsidR="00F30470" w:rsidRPr="005C25D6">
        <w:rPr>
          <w:rFonts w:eastAsiaTheme="minorEastAsia" w:hint="eastAsia"/>
          <w:color w:val="FF0000"/>
          <w:u w:val="single"/>
          <w:lang w:eastAsia="zh-CN"/>
        </w:rPr>
        <w:t>simulation</w:t>
      </w:r>
      <w:bookmarkEnd w:id="21"/>
      <w:r w:rsidR="001E0C6A" w:rsidRPr="005C25D6">
        <w:rPr>
          <w:rFonts w:eastAsiaTheme="minorEastAsia" w:hint="eastAsia"/>
          <w:color w:val="FF0000"/>
          <w:u w:val="single"/>
          <w:lang w:eastAsia="zh-CN"/>
        </w:rPr>
        <w:t xml:space="preserve"> approach</w:t>
      </w:r>
      <w:r w:rsidR="00F30470" w:rsidRPr="005C25D6">
        <w:rPr>
          <w:rFonts w:eastAsiaTheme="minorEastAsia" w:hint="eastAsia"/>
          <w:color w:val="FF0000"/>
          <w:u w:val="single"/>
          <w:lang w:eastAsia="zh-CN"/>
        </w:rPr>
        <w:t>.</w:t>
      </w:r>
    </w:p>
    <w:p w14:paraId="71D1032C" w14:textId="77777777" w:rsidR="00626999" w:rsidRPr="00F17E05" w:rsidRDefault="00626999" w:rsidP="00626999">
      <w:r w:rsidRPr="00F17E05">
        <w:t xml:space="preserve">The </w:t>
      </w:r>
      <w:r>
        <w:rPr>
          <w:lang w:eastAsia="zh-CN"/>
        </w:rPr>
        <w:t>minimum requirements</w:t>
      </w:r>
      <w:r>
        <w:rPr>
          <w:rFonts w:hint="eastAsia"/>
          <w:lang w:eastAsia="zh-CN"/>
        </w:rPr>
        <w:t xml:space="preserve"> </w:t>
      </w:r>
      <w:r w:rsidRPr="00F17E05">
        <w:t>for 5</w:t>
      </w:r>
      <w:r w:rsidRPr="00F17E05">
        <w:rPr>
          <w:vertAlign w:val="superscript"/>
        </w:rPr>
        <w:t>th</w:t>
      </w:r>
      <w:r w:rsidRPr="00F17E05">
        <w:t xml:space="preserve"> percentile user </w:t>
      </w:r>
      <w:r>
        <w:t>spectral eff</w:t>
      </w:r>
      <w:r w:rsidRPr="00F17E05">
        <w:t xml:space="preserve">iciency for various </w:t>
      </w:r>
      <w:r>
        <w:t>[</w:t>
      </w:r>
      <w:r w:rsidRPr="00D745C2">
        <w:t>test environments</w:t>
      </w:r>
      <w:r>
        <w:t>]</w:t>
      </w:r>
      <w:r w:rsidRPr="00D745C2">
        <w:t xml:space="preserve"> are</w:t>
      </w:r>
      <w:r w:rsidRPr="00F17E05">
        <w:t xml:space="preserve"> summarized in Table </w:t>
      </w:r>
      <w:r>
        <w:rPr>
          <w:rFonts w:hint="eastAsia"/>
          <w:lang w:eastAsia="zh-CN"/>
        </w:rPr>
        <w:t>5.1.4</w:t>
      </w:r>
      <w:r>
        <w:t>-1.</w:t>
      </w:r>
    </w:p>
    <w:p w14:paraId="7A73B182" w14:textId="77777777" w:rsidR="00626999" w:rsidRPr="00D23A6E" w:rsidRDefault="00626999" w:rsidP="00626999">
      <w:pPr>
        <w:pStyle w:val="TH"/>
        <w:rPr>
          <w:rFonts w:ascii="Times New Roman" w:hAnsi="Times New Roman"/>
        </w:rPr>
      </w:pPr>
      <w:r w:rsidRPr="00D23A6E">
        <w:rPr>
          <w:rFonts w:ascii="Times New Roman" w:hAnsi="Times New Roman"/>
        </w:rPr>
        <w:t xml:space="preserve">Table </w:t>
      </w:r>
      <w:r w:rsidRPr="00D23A6E">
        <w:rPr>
          <w:rFonts w:ascii="Times New Roman" w:hAnsi="Times New Roman"/>
          <w:lang w:eastAsia="zh-CN"/>
        </w:rPr>
        <w:t>5.1.4</w:t>
      </w:r>
      <w:r w:rsidRPr="00D23A6E">
        <w:rPr>
          <w:rFonts w:ascii="Times New Roman" w:hAnsi="Times New Roman"/>
        </w:rPr>
        <w:t>-1: 5</w:t>
      </w:r>
      <w:r w:rsidRPr="00D23A6E">
        <w:rPr>
          <w:rFonts w:ascii="Times New Roman" w:hAnsi="Times New Roman"/>
          <w:vertAlign w:val="superscript"/>
        </w:rPr>
        <w:t>th</w:t>
      </w:r>
      <w:r w:rsidRPr="00D23A6E">
        <w:rPr>
          <w:rFonts w:ascii="Times New Roman" w:hAnsi="Times New Roman"/>
        </w:rPr>
        <w:t xml:space="preserve"> percentile </w:t>
      </w:r>
      <w:r>
        <w:rPr>
          <w:rFonts w:ascii="Times New Roman" w:hAnsi="Times New Roman" w:hint="eastAsia"/>
          <w:lang w:eastAsia="zh-CN"/>
        </w:rPr>
        <w:t xml:space="preserve">user </w:t>
      </w:r>
      <w:r w:rsidRPr="00D23A6E">
        <w:rPr>
          <w:rFonts w:ascii="Times New Roman" w:hAnsi="Times New Roman"/>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2"/>
        <w:gridCol w:w="3015"/>
        <w:gridCol w:w="3013"/>
      </w:tblGrid>
      <w:tr w:rsidR="00626999" w:rsidRPr="00D23A6E" w14:paraId="649BC39E" w14:textId="77777777" w:rsidTr="00D568DD">
        <w:trPr>
          <w:jc w:val="center"/>
        </w:trPr>
        <w:tc>
          <w:tcPr>
            <w:tcW w:w="1673" w:type="pct"/>
            <w:shd w:val="clear" w:color="auto" w:fill="auto"/>
            <w:vAlign w:val="center"/>
          </w:tcPr>
          <w:p w14:paraId="436DB240" w14:textId="77777777" w:rsidR="00626999" w:rsidRPr="00D23A6E" w:rsidRDefault="00626999" w:rsidP="00D568DD">
            <w:pPr>
              <w:pStyle w:val="TAH"/>
              <w:rPr>
                <w:rFonts w:ascii="Times New Roman" w:hAnsi="Times New Roman"/>
              </w:rPr>
            </w:pPr>
            <w:r>
              <w:rPr>
                <w:rFonts w:ascii="Times New Roman" w:hAnsi="Times New Roman"/>
              </w:rPr>
              <w:t>[</w:t>
            </w:r>
            <w:r w:rsidRPr="00D23A6E">
              <w:rPr>
                <w:rFonts w:ascii="Times New Roman" w:hAnsi="Times New Roman"/>
              </w:rPr>
              <w:t>Test Environment</w:t>
            </w:r>
            <w:r>
              <w:rPr>
                <w:rFonts w:ascii="Times New Roman" w:hAnsi="Times New Roman"/>
              </w:rPr>
              <w:t>]</w:t>
            </w:r>
          </w:p>
        </w:tc>
        <w:tc>
          <w:tcPr>
            <w:tcW w:w="1664" w:type="pct"/>
            <w:shd w:val="clear" w:color="auto" w:fill="auto"/>
            <w:vAlign w:val="center"/>
          </w:tcPr>
          <w:p w14:paraId="625C1BFD" w14:textId="77777777" w:rsidR="00626999" w:rsidRPr="00D23A6E" w:rsidRDefault="00626999" w:rsidP="00D568DD">
            <w:pPr>
              <w:pStyle w:val="TAH"/>
              <w:rPr>
                <w:rFonts w:ascii="Times New Roman" w:hAnsi="Times New Roman"/>
              </w:rPr>
            </w:pPr>
            <w:r w:rsidRPr="00D23A6E">
              <w:rPr>
                <w:rFonts w:ascii="Times New Roman" w:hAnsi="Times New Roman"/>
              </w:rPr>
              <w:t>Downlink (bit/s/Hz)</w:t>
            </w:r>
          </w:p>
        </w:tc>
        <w:tc>
          <w:tcPr>
            <w:tcW w:w="1663" w:type="pct"/>
            <w:shd w:val="clear" w:color="auto" w:fill="auto"/>
            <w:vAlign w:val="center"/>
          </w:tcPr>
          <w:p w14:paraId="02AA917B" w14:textId="77777777" w:rsidR="00626999" w:rsidRPr="00D23A6E" w:rsidRDefault="00626999" w:rsidP="00D568DD">
            <w:pPr>
              <w:pStyle w:val="TAH"/>
              <w:rPr>
                <w:rFonts w:ascii="Times New Roman" w:hAnsi="Times New Roman"/>
              </w:rPr>
            </w:pPr>
            <w:r w:rsidRPr="00D23A6E">
              <w:rPr>
                <w:rFonts w:ascii="Times New Roman" w:hAnsi="Times New Roman"/>
              </w:rPr>
              <w:t>Uplink (bit/s/Hz)</w:t>
            </w:r>
          </w:p>
        </w:tc>
      </w:tr>
      <w:tr w:rsidR="00BF1C48" w:rsidRPr="00D23A6E" w14:paraId="07315BC8" w14:textId="77777777" w:rsidTr="00CF3F94">
        <w:trPr>
          <w:jc w:val="center"/>
        </w:trPr>
        <w:tc>
          <w:tcPr>
            <w:tcW w:w="1673" w:type="pct"/>
            <w:shd w:val="clear" w:color="auto" w:fill="auto"/>
            <w:vAlign w:val="center"/>
          </w:tcPr>
          <w:p w14:paraId="46AC7D7C" w14:textId="77777777" w:rsidR="00BF1C48" w:rsidRPr="00DC70B8" w:rsidRDefault="00BF1C48" w:rsidP="00BF1C48">
            <w:pPr>
              <w:pStyle w:val="TAL"/>
              <w:rPr>
                <w:rFonts w:ascii="Times New Roman" w:hAnsi="Times New Roman"/>
              </w:rPr>
            </w:pPr>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p>
        </w:tc>
        <w:tc>
          <w:tcPr>
            <w:tcW w:w="1664" w:type="pct"/>
            <w:shd w:val="clear" w:color="auto" w:fill="auto"/>
            <w:vAlign w:val="center"/>
          </w:tcPr>
          <w:p w14:paraId="6256DCE8" w14:textId="77777777" w:rsidR="00BF1C48" w:rsidRPr="00D23A6E" w:rsidRDefault="00BF1C48" w:rsidP="00BF1C48">
            <w:pPr>
              <w:pStyle w:val="TAC"/>
              <w:rPr>
                <w:rFonts w:ascii="Times New Roman" w:hAnsi="Times New Roman"/>
                <w:lang w:eastAsia="zh-CN"/>
              </w:rPr>
            </w:pPr>
            <w:r>
              <w:rPr>
                <w:rFonts w:ascii="Times New Roman" w:hAnsi="Times New Roman" w:hint="eastAsia"/>
                <w:lang w:eastAsia="zh-CN"/>
              </w:rPr>
              <w:t>0.9</w:t>
            </w:r>
          </w:p>
        </w:tc>
        <w:tc>
          <w:tcPr>
            <w:tcW w:w="1663" w:type="pct"/>
            <w:shd w:val="clear" w:color="auto" w:fill="auto"/>
          </w:tcPr>
          <w:p w14:paraId="39658879" w14:textId="6C2E0B6D" w:rsidR="00BF1C48" w:rsidRPr="005C25D6" w:rsidRDefault="00BF1C48" w:rsidP="00BF1C48">
            <w:pPr>
              <w:pStyle w:val="TAC"/>
              <w:rPr>
                <w:rFonts w:ascii="Times New Roman" w:hAnsi="Times New Roman"/>
                <w:color w:val="FF0000"/>
                <w:u w:val="single"/>
                <w:lang w:eastAsia="zh-CN"/>
              </w:rPr>
            </w:pPr>
            <w:r w:rsidRPr="005C25D6">
              <w:rPr>
                <w:rFonts w:ascii="Times New Roman" w:hAnsi="Times New Roman"/>
                <w:color w:val="FF0000"/>
                <w:u w:val="single"/>
                <w:lang w:eastAsia="zh-CN"/>
              </w:rPr>
              <w:t>0.</w:t>
            </w:r>
            <w:r w:rsidRPr="005C25D6">
              <w:rPr>
                <w:rFonts w:ascii="Times New Roman" w:hAnsi="Times New Roman" w:hint="eastAsia"/>
                <w:color w:val="FF0000"/>
                <w:u w:val="single"/>
                <w:lang w:eastAsia="zh-CN"/>
              </w:rPr>
              <w:t>525</w:t>
            </w:r>
          </w:p>
        </w:tc>
      </w:tr>
      <w:tr w:rsidR="00BF1C48" w:rsidRPr="00D23A6E" w14:paraId="1913D7C4" w14:textId="77777777" w:rsidTr="00CF3F94">
        <w:trPr>
          <w:jc w:val="center"/>
        </w:trPr>
        <w:tc>
          <w:tcPr>
            <w:tcW w:w="1673" w:type="pct"/>
            <w:shd w:val="clear" w:color="auto" w:fill="auto"/>
            <w:vAlign w:val="center"/>
          </w:tcPr>
          <w:p w14:paraId="0B9AC89F" w14:textId="77777777" w:rsidR="00BF1C48" w:rsidRPr="00DC70B8" w:rsidRDefault="00BF1C48" w:rsidP="00BF1C48">
            <w:pPr>
              <w:pStyle w:val="TAL"/>
              <w:rPr>
                <w:rFonts w:ascii="Times New Roman" w:hAnsi="Times New Roman"/>
              </w:rPr>
            </w:pPr>
            <w:r w:rsidRPr="00DC70B8">
              <w:rPr>
                <w:rFonts w:ascii="Times New Roman" w:hAnsi="Times New Roman"/>
              </w:rPr>
              <w:t>Dense Urban – IC</w:t>
            </w:r>
          </w:p>
        </w:tc>
        <w:tc>
          <w:tcPr>
            <w:tcW w:w="1664" w:type="pct"/>
            <w:shd w:val="clear" w:color="auto" w:fill="auto"/>
            <w:vAlign w:val="center"/>
          </w:tcPr>
          <w:p w14:paraId="4C0F41BF" w14:textId="77777777" w:rsidR="00BF1C48" w:rsidRPr="00D23A6E" w:rsidRDefault="00BF1C48" w:rsidP="00BF1C48">
            <w:pPr>
              <w:pStyle w:val="TAC"/>
              <w:rPr>
                <w:rFonts w:ascii="Times New Roman" w:hAnsi="Times New Roman"/>
                <w:lang w:eastAsia="zh-CN"/>
              </w:rPr>
            </w:pPr>
            <w:r>
              <w:rPr>
                <w:rFonts w:ascii="Times New Roman" w:hAnsi="Times New Roman" w:hint="eastAsia"/>
                <w:lang w:eastAsia="zh-CN"/>
              </w:rPr>
              <w:t>0.675</w:t>
            </w:r>
          </w:p>
        </w:tc>
        <w:tc>
          <w:tcPr>
            <w:tcW w:w="1663" w:type="pct"/>
            <w:shd w:val="clear" w:color="auto" w:fill="auto"/>
          </w:tcPr>
          <w:p w14:paraId="005A08E5" w14:textId="3D79418C" w:rsidR="00BF1C48" w:rsidRPr="005C25D6" w:rsidRDefault="00BF1C48" w:rsidP="00BF1C48">
            <w:pPr>
              <w:pStyle w:val="TAC"/>
              <w:rPr>
                <w:rFonts w:ascii="Times New Roman" w:hAnsi="Times New Roman"/>
                <w:color w:val="FF0000"/>
                <w:u w:val="single"/>
                <w:lang w:eastAsia="zh-CN"/>
              </w:rPr>
            </w:pPr>
            <w:r w:rsidRPr="005C25D6">
              <w:rPr>
                <w:rFonts w:ascii="Times New Roman" w:hAnsi="Times New Roman"/>
                <w:color w:val="FF0000"/>
                <w:u w:val="single"/>
                <w:lang w:eastAsia="zh-CN"/>
              </w:rPr>
              <w:t>0.3</w:t>
            </w:r>
            <w:r w:rsidRPr="005C25D6">
              <w:rPr>
                <w:rFonts w:ascii="Times New Roman" w:hAnsi="Times New Roman" w:hint="eastAsia"/>
                <w:color w:val="FF0000"/>
                <w:u w:val="single"/>
                <w:lang w:eastAsia="zh-CN"/>
              </w:rPr>
              <w:t>75</w:t>
            </w:r>
          </w:p>
        </w:tc>
      </w:tr>
      <w:tr w:rsidR="00BF1C48" w:rsidRPr="00D23A6E" w14:paraId="70A52401" w14:textId="77777777" w:rsidTr="00CF3F94">
        <w:trPr>
          <w:jc w:val="center"/>
        </w:trPr>
        <w:tc>
          <w:tcPr>
            <w:tcW w:w="1673" w:type="pct"/>
            <w:shd w:val="clear" w:color="auto" w:fill="auto"/>
            <w:vAlign w:val="center"/>
          </w:tcPr>
          <w:p w14:paraId="294931E1" w14:textId="77777777" w:rsidR="00BF1C48" w:rsidRPr="00DC70B8" w:rsidRDefault="00BF1C48" w:rsidP="00BF1C48">
            <w:pPr>
              <w:pStyle w:val="TAL"/>
              <w:rPr>
                <w:rFonts w:ascii="Times New Roman" w:hAnsi="Times New Roman"/>
              </w:rPr>
            </w:pPr>
            <w:r w:rsidRPr="00DC70B8">
              <w:rPr>
                <w:rFonts w:ascii="Times New Roman" w:hAnsi="Times New Roman"/>
              </w:rPr>
              <w:t>Rural – IC</w:t>
            </w:r>
          </w:p>
        </w:tc>
        <w:tc>
          <w:tcPr>
            <w:tcW w:w="1664" w:type="pct"/>
            <w:shd w:val="clear" w:color="auto" w:fill="auto"/>
            <w:vAlign w:val="center"/>
          </w:tcPr>
          <w:p w14:paraId="780B4501" w14:textId="2E603A13" w:rsidR="00BF1C48" w:rsidRPr="005C25D6" w:rsidRDefault="00BF1C48" w:rsidP="00BF1C48">
            <w:pPr>
              <w:pStyle w:val="TAC"/>
              <w:rPr>
                <w:rFonts w:ascii="Times New Roman" w:hAnsi="Times New Roman"/>
                <w:u w:val="single"/>
                <w:lang w:eastAsia="zh-CN"/>
              </w:rPr>
            </w:pPr>
            <w:r w:rsidRPr="005C25D6">
              <w:rPr>
                <w:rFonts w:ascii="Times New Roman" w:hAnsi="Times New Roman"/>
                <w:color w:val="FF0000"/>
                <w:u w:val="single"/>
                <w:lang w:eastAsia="zh-CN"/>
              </w:rPr>
              <w:t>0.36</w:t>
            </w:r>
          </w:p>
        </w:tc>
        <w:tc>
          <w:tcPr>
            <w:tcW w:w="1663" w:type="pct"/>
            <w:shd w:val="clear" w:color="auto" w:fill="auto"/>
          </w:tcPr>
          <w:p w14:paraId="63633996" w14:textId="6FD46675" w:rsidR="00BF1C48" w:rsidRPr="005C25D6" w:rsidRDefault="00BF1C48" w:rsidP="00BF1C48">
            <w:pPr>
              <w:pStyle w:val="TAC"/>
              <w:rPr>
                <w:rFonts w:ascii="Times New Roman" w:hAnsi="Times New Roman"/>
                <w:color w:val="FF0000"/>
                <w:u w:val="single"/>
                <w:lang w:eastAsia="zh-CN"/>
              </w:rPr>
            </w:pPr>
            <w:r w:rsidRPr="005C25D6">
              <w:rPr>
                <w:rFonts w:ascii="Times New Roman" w:hAnsi="Times New Roman"/>
                <w:color w:val="FF0000"/>
                <w:u w:val="single"/>
                <w:lang w:eastAsia="zh-CN"/>
              </w:rPr>
              <w:t>0.</w:t>
            </w:r>
            <w:r w:rsidRPr="005C25D6">
              <w:rPr>
                <w:rFonts w:ascii="Times New Roman" w:hAnsi="Times New Roman" w:hint="eastAsia"/>
                <w:color w:val="FF0000"/>
                <w:u w:val="single"/>
                <w:lang w:eastAsia="zh-CN"/>
              </w:rPr>
              <w:t>1125</w:t>
            </w:r>
          </w:p>
        </w:tc>
      </w:tr>
    </w:tbl>
    <w:p w14:paraId="0A632584" w14:textId="77777777" w:rsidR="00626999" w:rsidRPr="00294937" w:rsidRDefault="00626999" w:rsidP="00626999">
      <w:pPr>
        <w:rPr>
          <w:lang w:eastAsia="zh-CN"/>
        </w:rPr>
      </w:pPr>
    </w:p>
    <w:p w14:paraId="18A2E2D7" w14:textId="77777777" w:rsidR="00626999" w:rsidRDefault="00626999" w:rsidP="00626999">
      <w:pPr>
        <w:pStyle w:val="3"/>
        <w:rPr>
          <w:rFonts w:eastAsiaTheme="minorEastAsia"/>
          <w:lang w:eastAsia="zh-CN"/>
        </w:rPr>
      </w:pPr>
      <w:r w:rsidRPr="007F023A">
        <w:rPr>
          <w:lang w:eastAsia="zh-CN"/>
        </w:rPr>
        <w:lastRenderedPageBreak/>
        <w:t>5.1.5</w:t>
      </w:r>
      <w:r w:rsidRPr="007F023A">
        <w:rPr>
          <w:lang w:eastAsia="zh-CN"/>
        </w:rPr>
        <w:tab/>
        <w:t>Average spectral efficiency</w:t>
      </w:r>
    </w:p>
    <w:p w14:paraId="3BE51A30" w14:textId="77777777" w:rsidR="00626999" w:rsidRPr="00F17E05" w:rsidRDefault="00626999" w:rsidP="00626999">
      <w:pPr>
        <w:rPr>
          <w:lang w:eastAsia="zh-CN"/>
        </w:rPr>
      </w:pPr>
      <w:r w:rsidRPr="00F17E05">
        <w:t>Average</w:t>
      </w:r>
      <w:r w:rsidRPr="00F17E05">
        <w:rPr>
          <w:lang w:eastAsia="ko-KR"/>
        </w:rPr>
        <w:t xml:space="preserve"> spectr</w:t>
      </w:r>
      <w:r>
        <w:rPr>
          <w:lang w:eastAsia="ko-KR"/>
        </w:rPr>
        <w:t>al</w:t>
      </w:r>
      <w:r w:rsidRPr="00F17E05">
        <w:rPr>
          <w:lang w:eastAsia="ko-KR"/>
        </w:rPr>
        <w:t xml:space="preserve"> efficiency</w:t>
      </w:r>
      <w:r w:rsidRPr="00F17E05">
        <w:rPr>
          <w:rStyle w:val="aff0"/>
        </w:rPr>
        <w:footnoteReference w:id="2"/>
      </w:r>
      <w:r w:rsidRPr="00F17E05">
        <w:rPr>
          <w:b/>
        </w:rPr>
        <w:t xml:space="preserve"> </w:t>
      </w:r>
      <w:r w:rsidRPr="00F17E05">
        <w:rPr>
          <w:lang w:eastAsia="ko-KR"/>
        </w:rPr>
        <w:t>is t</w:t>
      </w:r>
      <w:r w:rsidRPr="00F17E05">
        <w:t xml:space="preserve">he aggregate throughput of all users (the number of correctly received bits, i.e. the number of bits contained in the SDUs delivered to Layer 3, over a certain period of time) divided by the channel bandwidth </w:t>
      </w:r>
      <w:r w:rsidRPr="00F17E05">
        <w:rPr>
          <w:lang w:eastAsia="zh-CN"/>
        </w:rPr>
        <w:t xml:space="preserve">of a specific band </w:t>
      </w:r>
      <w:r w:rsidRPr="00F17E05">
        <w:t xml:space="preserve">divided by the number of </w:t>
      </w:r>
      <w:proofErr w:type="spellStart"/>
      <w:r w:rsidRPr="00F17E05">
        <w:t>TRxPs</w:t>
      </w:r>
      <w:proofErr w:type="spellEnd"/>
      <w:r w:rsidRPr="00F17E05">
        <w:t xml:space="preserve"> and is measured in bit/s/Hz/</w:t>
      </w:r>
      <w:proofErr w:type="spellStart"/>
      <w:r w:rsidRPr="00F17E05">
        <w:t>TRxP</w:t>
      </w:r>
      <w:proofErr w:type="spellEnd"/>
      <w:r w:rsidRPr="00F17E05">
        <w:t>.</w:t>
      </w:r>
      <w:r w:rsidRPr="00F17E05">
        <w:rPr>
          <w:lang w:eastAsia="zh-CN"/>
        </w:rPr>
        <w:t xml:space="preserve"> </w:t>
      </w:r>
    </w:p>
    <w:p w14:paraId="5F2A733C" w14:textId="77777777" w:rsidR="00626999" w:rsidRPr="00F17E05" w:rsidRDefault="00626999" w:rsidP="00626999">
      <w:r w:rsidRPr="00F17E05">
        <w:t xml:space="preserve">The channel bandwidth for this purpose is defined as the effective bandwidth times the frequency reuse factor, where the effective bandwidth is the operating bandwidth normalized appropriately considering the uplink/downlink ratio. </w:t>
      </w:r>
    </w:p>
    <w:p w14:paraId="7A93AFCB" w14:textId="77777777" w:rsidR="00626999" w:rsidRPr="008B0A98" w:rsidRDefault="00626999" w:rsidP="00626999">
      <w:pPr>
        <w:rPr>
          <w:lang w:eastAsia="zh-CN"/>
        </w:rPr>
      </w:pPr>
      <w:r w:rsidRPr="008B0A98">
        <w:t>Let R</w:t>
      </w:r>
      <w:r w:rsidRPr="008B0A98">
        <w:rPr>
          <w:vertAlign w:val="subscript"/>
        </w:rPr>
        <w:t xml:space="preserve">i </w:t>
      </w:r>
      <w:r w:rsidRPr="008B0A98">
        <w:t>(</w:t>
      </w:r>
      <w:r w:rsidRPr="008B0A98">
        <w:rPr>
          <w:i/>
        </w:rPr>
        <w:t>T</w:t>
      </w:r>
      <w:r w:rsidRPr="008B0A98">
        <w:t xml:space="preserve">) denote the number of correctly received bits by user </w:t>
      </w:r>
      <w:r w:rsidRPr="008B0A98">
        <w:rPr>
          <w:i/>
        </w:rPr>
        <w:t>i</w:t>
      </w:r>
      <w:r w:rsidRPr="008B0A98">
        <w:t xml:space="preserve"> (downlink) or from user </w:t>
      </w:r>
      <w:r w:rsidRPr="008B0A98">
        <w:rPr>
          <w:i/>
        </w:rPr>
        <w:t>i</w:t>
      </w:r>
      <w:r w:rsidRPr="008B0A98">
        <w:t xml:space="preserve"> (uplink) in</w:t>
      </w:r>
      <w:r w:rsidRPr="008B0A98">
        <w:rPr>
          <w:lang w:eastAsia="zh-CN"/>
        </w:rPr>
        <w:t xml:space="preserve"> </w:t>
      </w:r>
      <w:r w:rsidRPr="008B0A98">
        <w:t xml:space="preserve">a system comprising a user population of </w:t>
      </w:r>
      <w:r w:rsidRPr="008B0A98">
        <w:rPr>
          <w:i/>
        </w:rPr>
        <w:t>N</w:t>
      </w:r>
      <w:r w:rsidRPr="008B0A98">
        <w:t xml:space="preserve"> users and </w:t>
      </w:r>
      <w:r w:rsidRPr="008B0A98">
        <w:rPr>
          <w:i/>
        </w:rPr>
        <w:t>M</w:t>
      </w:r>
      <w:r w:rsidRPr="008B0A98">
        <w:t xml:space="preserve"> </w:t>
      </w:r>
      <w:proofErr w:type="spellStart"/>
      <w:r w:rsidRPr="008B0A98">
        <w:t>TRxPs</w:t>
      </w:r>
      <w:proofErr w:type="spellEnd"/>
      <w:r w:rsidRPr="008B0A98">
        <w:t>. Furthermore, let W denote the</w:t>
      </w:r>
      <w:r w:rsidRPr="008B0A98">
        <w:rPr>
          <w:lang w:eastAsia="zh-CN"/>
        </w:rPr>
        <w:t xml:space="preserve"> </w:t>
      </w:r>
      <w:r w:rsidRPr="008B0A98">
        <w:t xml:space="preserve">channel bandwidth and </w:t>
      </w:r>
      <w:r w:rsidRPr="008B0A98">
        <w:rPr>
          <w:i/>
        </w:rPr>
        <w:t>T</w:t>
      </w:r>
      <w:r w:rsidRPr="008B0A98">
        <w:t xml:space="preserve"> the time over which the data bits are received. The average </w:t>
      </w:r>
      <w:r>
        <w:t>spectral eff</w:t>
      </w:r>
      <w:r w:rsidRPr="008B0A98">
        <w:rPr>
          <w:rFonts w:eastAsia="Malgun Gothic"/>
          <w:lang w:eastAsia="ko-KR"/>
        </w:rPr>
        <w:t>iciency</w:t>
      </w:r>
      <w:r w:rsidRPr="008B0A98">
        <w:rPr>
          <w:lang w:eastAsia="zh-CN"/>
        </w:rPr>
        <w:t>,</w:t>
      </w:r>
      <w:r w:rsidRPr="008B0A98">
        <w:t xml:space="preserve"> </w:t>
      </w:r>
      <w:proofErr w:type="spellStart"/>
      <w:r w:rsidRPr="008B0A98">
        <w:t>SE</w:t>
      </w:r>
      <w:r w:rsidRPr="008B0A98">
        <w:rPr>
          <w:vertAlign w:val="subscript"/>
        </w:rPr>
        <w:t>avg</w:t>
      </w:r>
      <w:proofErr w:type="spellEnd"/>
      <w:r w:rsidRPr="008B0A98">
        <w:t xml:space="preserve"> is then defined </w:t>
      </w:r>
      <w:r w:rsidRPr="008B0A98">
        <w:rPr>
          <w:lang w:eastAsia="zh-CN"/>
        </w:rPr>
        <w:t>according to</w:t>
      </w:r>
      <w:r w:rsidRPr="008B0A98">
        <w:t xml:space="preserve"> </w:t>
      </w:r>
      <w:r>
        <w:t xml:space="preserve">the following </w:t>
      </w:r>
      <w:r w:rsidRPr="008B0A98">
        <w:rPr>
          <w:lang w:eastAsia="zh-CN"/>
        </w:rPr>
        <w:t>equation</w:t>
      </w:r>
      <w:r>
        <w:rPr>
          <w:lang w:eastAsia="zh-CN"/>
        </w:rPr>
        <w:t>:</w:t>
      </w:r>
    </w:p>
    <w:p w14:paraId="0ECBE746" w14:textId="77777777" w:rsidR="00626999" w:rsidRPr="008B0A98" w:rsidRDefault="00626999" w:rsidP="00626999">
      <w:pPr>
        <w:pStyle w:val="EQ"/>
        <w:jc w:val="center"/>
        <w:rPr>
          <w:b/>
          <w:color w:val="000000"/>
          <w:lang w:eastAsia="zh-CN"/>
        </w:rPr>
      </w:pPr>
      <w:r w:rsidRPr="00F17E05">
        <w:rPr>
          <w:position w:val="-30"/>
        </w:rPr>
        <w:object w:dxaOrig="1840" w:dyaOrig="1060" w14:anchorId="3296CA9E">
          <v:shape id="_x0000_i1026" type="#_x0000_t75" style="width:87.05pt;height:54.45pt" o:ole="">
            <v:imagedata r:id="rId13" o:title=""/>
          </v:shape>
          <o:OLEObject Type="Embed" ProgID="Equation.3" ShapeID="_x0000_i1026" DrawAspect="Content" ObjectID="_1818428026" r:id="rId14"/>
        </w:object>
      </w:r>
    </w:p>
    <w:p w14:paraId="3F742AE4" w14:textId="6675AB0D" w:rsidR="00626999" w:rsidRPr="005C25D6" w:rsidRDefault="00626999" w:rsidP="00626999">
      <w:pPr>
        <w:rPr>
          <w:rFonts w:eastAsiaTheme="minorEastAsia"/>
          <w:u w:val="single"/>
          <w:lang w:eastAsia="zh-CN"/>
        </w:rPr>
      </w:pPr>
      <w:r w:rsidRPr="00F17E05">
        <w:t>This requirement is defined for the purpose of evaluation in the Immersive Communication</w:t>
      </w:r>
      <w:r>
        <w:rPr>
          <w:rFonts w:hint="eastAsia"/>
          <w:lang w:eastAsia="zh-CN"/>
        </w:rPr>
        <w:t xml:space="preserve"> </w:t>
      </w:r>
      <w:r w:rsidRPr="00F17E05">
        <w:t>usage scenario.</w:t>
      </w:r>
      <w:r w:rsidR="00947EA3">
        <w:rPr>
          <w:rFonts w:eastAsiaTheme="minorEastAsia" w:hint="eastAsia"/>
          <w:lang w:eastAsia="zh-CN"/>
        </w:rPr>
        <w:t xml:space="preserve"> </w:t>
      </w:r>
      <w:r w:rsidR="00947EA3" w:rsidRPr="005C25D6">
        <w:rPr>
          <w:rFonts w:eastAsiaTheme="minorEastAsia"/>
          <w:color w:val="FF0000"/>
          <w:u w:val="single"/>
          <w:lang w:eastAsia="zh-CN"/>
        </w:rPr>
        <w:t>T</w:t>
      </w:r>
      <w:r w:rsidR="00947EA3" w:rsidRPr="005C25D6">
        <w:rPr>
          <w:rFonts w:eastAsiaTheme="minorEastAsia" w:hint="eastAsia"/>
          <w:color w:val="FF0000"/>
          <w:u w:val="single"/>
          <w:lang w:eastAsia="zh-CN"/>
        </w:rPr>
        <w:t xml:space="preserve">his requirement is evaluated by </w:t>
      </w:r>
      <w:r w:rsidR="00C871A3" w:rsidRPr="005C25D6">
        <w:rPr>
          <w:rFonts w:eastAsiaTheme="minorEastAsia" w:hint="eastAsia"/>
          <w:color w:val="FF0000"/>
          <w:u w:val="single"/>
          <w:lang w:eastAsia="zh-CN"/>
        </w:rPr>
        <w:t>simulation</w:t>
      </w:r>
      <w:r w:rsidR="001E0C6A" w:rsidRPr="005C25D6">
        <w:rPr>
          <w:rFonts w:eastAsiaTheme="minorEastAsia" w:hint="eastAsia"/>
          <w:color w:val="FF0000"/>
          <w:u w:val="single"/>
          <w:lang w:eastAsia="zh-CN"/>
        </w:rPr>
        <w:t xml:space="preserve"> approach</w:t>
      </w:r>
      <w:r w:rsidR="00947EA3" w:rsidRPr="005C25D6">
        <w:rPr>
          <w:rFonts w:eastAsiaTheme="minorEastAsia" w:hint="eastAsia"/>
          <w:color w:val="FF0000"/>
          <w:u w:val="single"/>
          <w:lang w:eastAsia="zh-CN"/>
        </w:rPr>
        <w:t>.</w:t>
      </w:r>
    </w:p>
    <w:p w14:paraId="669E4B16" w14:textId="77777777" w:rsidR="00626999" w:rsidRPr="00F17E05" w:rsidRDefault="00626999" w:rsidP="00626999">
      <w:r w:rsidRPr="00F17E05">
        <w:t>The</w:t>
      </w:r>
      <w:r w:rsidRPr="00BC2CD8">
        <w:t xml:space="preserve"> </w:t>
      </w:r>
      <w:r>
        <w:t>minimum requirements</w:t>
      </w:r>
      <w:r w:rsidRPr="00F17E05">
        <w:t xml:space="preserve"> for average </w:t>
      </w:r>
      <w:r>
        <w:t>spectral eff</w:t>
      </w:r>
      <w:r w:rsidRPr="00F17E05">
        <w:t xml:space="preserve">iciency for various </w:t>
      </w:r>
      <w:r>
        <w:t>[</w:t>
      </w:r>
      <w:r w:rsidRPr="00F17E05">
        <w:t>test environments</w:t>
      </w:r>
      <w:r>
        <w:t>]</w:t>
      </w:r>
      <w:r w:rsidRPr="00F17E05">
        <w:t xml:space="preserve"> are summarized in Table </w:t>
      </w:r>
      <w:r>
        <w:rPr>
          <w:rFonts w:hint="eastAsia"/>
          <w:lang w:eastAsia="zh-CN"/>
        </w:rPr>
        <w:t>5.1</w:t>
      </w:r>
      <w:r>
        <w:t>.5-1</w:t>
      </w:r>
      <w:r w:rsidRPr="00F17E05">
        <w:t>.</w:t>
      </w:r>
    </w:p>
    <w:p w14:paraId="61B37829" w14:textId="77777777" w:rsidR="00626999" w:rsidRPr="00D23A6E" w:rsidRDefault="00626999" w:rsidP="00626999">
      <w:pPr>
        <w:pStyle w:val="TH"/>
        <w:rPr>
          <w:rFonts w:ascii="Times New Roman" w:hAnsi="Times New Roman"/>
        </w:rPr>
      </w:pPr>
      <w:r w:rsidRPr="00D23A6E">
        <w:rPr>
          <w:rFonts w:ascii="Times New Roman" w:hAnsi="Times New Roman"/>
        </w:rPr>
        <w:t xml:space="preserve">Table </w:t>
      </w:r>
      <w:r w:rsidRPr="00D23A6E">
        <w:rPr>
          <w:rFonts w:ascii="Times New Roman" w:hAnsi="Times New Roman"/>
          <w:lang w:eastAsia="zh-CN"/>
        </w:rPr>
        <w:t>5.1</w:t>
      </w:r>
      <w:r w:rsidRPr="00D23A6E">
        <w:rPr>
          <w:rFonts w:ascii="Times New Roman" w:hAnsi="Times New Roman"/>
        </w:rPr>
        <w:t>.5-1: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626999" w:rsidRPr="00D23A6E" w14:paraId="3C9460CB" w14:textId="77777777" w:rsidTr="00D568DD">
        <w:tc>
          <w:tcPr>
            <w:tcW w:w="3223" w:type="dxa"/>
            <w:shd w:val="clear" w:color="auto" w:fill="auto"/>
          </w:tcPr>
          <w:p w14:paraId="3D15AFAF" w14:textId="77777777" w:rsidR="00626999" w:rsidRPr="00D23A6E" w:rsidRDefault="00626999" w:rsidP="00D568DD">
            <w:pPr>
              <w:pStyle w:val="TAH"/>
              <w:rPr>
                <w:rFonts w:ascii="Times New Roman" w:hAnsi="Times New Roman"/>
              </w:rPr>
            </w:pPr>
            <w:r>
              <w:rPr>
                <w:rFonts w:ascii="Times New Roman" w:hAnsi="Times New Roman"/>
              </w:rPr>
              <w:t>[</w:t>
            </w:r>
            <w:r w:rsidRPr="00D23A6E">
              <w:rPr>
                <w:rFonts w:ascii="Times New Roman" w:hAnsi="Times New Roman"/>
              </w:rPr>
              <w:t>Test Environment</w:t>
            </w:r>
            <w:r>
              <w:rPr>
                <w:rFonts w:ascii="Times New Roman" w:hAnsi="Times New Roman"/>
              </w:rPr>
              <w:t>]</w:t>
            </w:r>
          </w:p>
        </w:tc>
        <w:tc>
          <w:tcPr>
            <w:tcW w:w="3208" w:type="dxa"/>
            <w:shd w:val="clear" w:color="auto" w:fill="auto"/>
          </w:tcPr>
          <w:p w14:paraId="0401B0E8" w14:textId="77777777" w:rsidR="00626999" w:rsidRPr="00D23A6E" w:rsidRDefault="00626999" w:rsidP="00D568DD">
            <w:pPr>
              <w:pStyle w:val="TAH"/>
              <w:rPr>
                <w:rFonts w:ascii="Times New Roman" w:hAnsi="Times New Roman"/>
              </w:rPr>
            </w:pPr>
            <w:r w:rsidRPr="00D23A6E">
              <w:rPr>
                <w:rFonts w:ascii="Times New Roman" w:hAnsi="Times New Roman"/>
              </w:rPr>
              <w:t>Downlink (bit/s/Hz/</w:t>
            </w:r>
            <w:proofErr w:type="spellStart"/>
            <w:r w:rsidRPr="00D23A6E">
              <w:rPr>
                <w:rFonts w:ascii="Times New Roman" w:hAnsi="Times New Roman"/>
              </w:rPr>
              <w:t>TRxP</w:t>
            </w:r>
            <w:proofErr w:type="spellEnd"/>
            <w:r w:rsidRPr="00D23A6E">
              <w:rPr>
                <w:rFonts w:ascii="Times New Roman" w:hAnsi="Times New Roman"/>
              </w:rPr>
              <w:t>)</w:t>
            </w:r>
          </w:p>
        </w:tc>
        <w:tc>
          <w:tcPr>
            <w:tcW w:w="3208" w:type="dxa"/>
            <w:shd w:val="clear" w:color="auto" w:fill="auto"/>
          </w:tcPr>
          <w:p w14:paraId="4FEC7013" w14:textId="77777777" w:rsidR="00626999" w:rsidRPr="00D23A6E" w:rsidRDefault="00626999" w:rsidP="00D568DD">
            <w:pPr>
              <w:pStyle w:val="TAH"/>
              <w:rPr>
                <w:rFonts w:ascii="Times New Roman" w:hAnsi="Times New Roman"/>
              </w:rPr>
            </w:pPr>
            <w:r w:rsidRPr="00D23A6E">
              <w:rPr>
                <w:rFonts w:ascii="Times New Roman" w:hAnsi="Times New Roman"/>
              </w:rPr>
              <w:t>Uplink (bit/s/Hz/</w:t>
            </w:r>
            <w:proofErr w:type="spellStart"/>
            <w:r w:rsidRPr="00D23A6E">
              <w:rPr>
                <w:rFonts w:ascii="Times New Roman" w:hAnsi="Times New Roman"/>
              </w:rPr>
              <w:t>TRxP</w:t>
            </w:r>
            <w:proofErr w:type="spellEnd"/>
            <w:r w:rsidRPr="00D23A6E">
              <w:rPr>
                <w:rFonts w:ascii="Times New Roman" w:hAnsi="Times New Roman"/>
              </w:rPr>
              <w:t>)</w:t>
            </w:r>
          </w:p>
        </w:tc>
      </w:tr>
      <w:tr w:rsidR="00E85DA3" w:rsidRPr="00D23A6E" w14:paraId="239D7E39" w14:textId="77777777" w:rsidTr="00D568DD">
        <w:tc>
          <w:tcPr>
            <w:tcW w:w="3223" w:type="dxa"/>
            <w:shd w:val="clear" w:color="auto" w:fill="auto"/>
          </w:tcPr>
          <w:p w14:paraId="2352280F" w14:textId="77777777" w:rsidR="00E85DA3" w:rsidRPr="00DC70B8" w:rsidRDefault="00E85DA3" w:rsidP="00E85DA3">
            <w:pPr>
              <w:pStyle w:val="TAL"/>
              <w:rPr>
                <w:rFonts w:ascii="Times New Roman" w:hAnsi="Times New Roman"/>
              </w:rPr>
            </w:pPr>
            <w:r w:rsidRPr="00DC70B8">
              <w:rPr>
                <w:rFonts w:ascii="Times New Roman" w:hAnsi="Times New Roman"/>
              </w:rPr>
              <w:t xml:space="preserve">Indoor </w:t>
            </w:r>
            <w:r w:rsidRPr="00DC70B8">
              <w:rPr>
                <w:rFonts w:ascii="Times New Roman" w:hAnsi="Times New Roman" w:hint="eastAsia"/>
                <w:lang w:eastAsia="zh-CN"/>
              </w:rPr>
              <w:t>H</w:t>
            </w:r>
            <w:r w:rsidRPr="00DC70B8">
              <w:rPr>
                <w:rFonts w:ascii="Times New Roman" w:hAnsi="Times New Roman"/>
              </w:rPr>
              <w:t>otspot – IC</w:t>
            </w:r>
          </w:p>
        </w:tc>
        <w:tc>
          <w:tcPr>
            <w:tcW w:w="3208" w:type="dxa"/>
            <w:shd w:val="clear" w:color="auto" w:fill="auto"/>
          </w:tcPr>
          <w:p w14:paraId="21D798E6" w14:textId="77777777" w:rsidR="00E85DA3" w:rsidRPr="00D23A6E" w:rsidRDefault="00E85DA3" w:rsidP="00E85DA3">
            <w:pPr>
              <w:pStyle w:val="TAC"/>
              <w:rPr>
                <w:rFonts w:ascii="Times New Roman" w:hAnsi="Times New Roman"/>
                <w:lang w:eastAsia="zh-CN"/>
              </w:rPr>
            </w:pPr>
            <w:r>
              <w:rPr>
                <w:rFonts w:ascii="Times New Roman" w:hAnsi="Times New Roman" w:hint="eastAsia"/>
                <w:lang w:eastAsia="zh-CN"/>
              </w:rPr>
              <w:t>27</w:t>
            </w:r>
          </w:p>
        </w:tc>
        <w:tc>
          <w:tcPr>
            <w:tcW w:w="3208" w:type="dxa"/>
            <w:shd w:val="clear" w:color="auto" w:fill="auto"/>
          </w:tcPr>
          <w:p w14:paraId="67117409" w14:textId="69A1859D" w:rsidR="00E85DA3" w:rsidRPr="005C25D6" w:rsidRDefault="00E85DA3" w:rsidP="00E85DA3">
            <w:pPr>
              <w:pStyle w:val="TAC"/>
              <w:rPr>
                <w:rFonts w:ascii="Times New Roman" w:hAnsi="Times New Roman"/>
                <w:color w:val="FF0000"/>
                <w:u w:val="single"/>
                <w:lang w:eastAsia="zh-CN"/>
              </w:rPr>
            </w:pPr>
            <w:r w:rsidRPr="005C25D6">
              <w:rPr>
                <w:rFonts w:ascii="Times New Roman" w:hAnsi="Times New Roman"/>
                <w:color w:val="FF0000"/>
                <w:u w:val="single"/>
                <w:lang w:eastAsia="zh-CN"/>
              </w:rPr>
              <w:t>16.875</w:t>
            </w:r>
          </w:p>
        </w:tc>
      </w:tr>
      <w:tr w:rsidR="00E85DA3" w:rsidRPr="00D23A6E" w14:paraId="174EB70C" w14:textId="77777777" w:rsidTr="00D568DD">
        <w:tc>
          <w:tcPr>
            <w:tcW w:w="3223" w:type="dxa"/>
            <w:shd w:val="clear" w:color="auto" w:fill="auto"/>
          </w:tcPr>
          <w:p w14:paraId="6C001B55" w14:textId="77777777" w:rsidR="00E85DA3" w:rsidRPr="00DC70B8" w:rsidRDefault="00E85DA3" w:rsidP="00E85DA3">
            <w:pPr>
              <w:pStyle w:val="TAL"/>
              <w:rPr>
                <w:rFonts w:ascii="Times New Roman" w:hAnsi="Times New Roman"/>
              </w:rPr>
            </w:pPr>
            <w:r w:rsidRPr="00DC70B8">
              <w:rPr>
                <w:rFonts w:ascii="Times New Roman" w:hAnsi="Times New Roman"/>
              </w:rPr>
              <w:t>Dense Urban – IC</w:t>
            </w:r>
          </w:p>
        </w:tc>
        <w:tc>
          <w:tcPr>
            <w:tcW w:w="3208" w:type="dxa"/>
            <w:shd w:val="clear" w:color="auto" w:fill="auto"/>
          </w:tcPr>
          <w:p w14:paraId="5B2588C8" w14:textId="77777777" w:rsidR="00E85DA3" w:rsidRPr="00C87EFD" w:rsidRDefault="00E85DA3" w:rsidP="00E85DA3">
            <w:pPr>
              <w:pStyle w:val="TAC"/>
              <w:rPr>
                <w:rFonts w:ascii="Times New Roman" w:hAnsi="Times New Roman"/>
                <w:highlight w:val="yellow"/>
                <w:lang w:eastAsia="zh-CN"/>
              </w:rPr>
            </w:pPr>
            <w:r w:rsidRPr="007B1A83">
              <w:rPr>
                <w:rFonts w:ascii="Times New Roman" w:hAnsi="Times New Roman"/>
                <w:lang w:eastAsia="zh-CN"/>
              </w:rPr>
              <w:t>23.4</w:t>
            </w:r>
          </w:p>
        </w:tc>
        <w:tc>
          <w:tcPr>
            <w:tcW w:w="3208" w:type="dxa"/>
            <w:shd w:val="clear" w:color="auto" w:fill="auto"/>
          </w:tcPr>
          <w:p w14:paraId="49FD5911" w14:textId="4A11B43E" w:rsidR="00E85DA3" w:rsidRPr="005C25D6" w:rsidRDefault="00E85DA3" w:rsidP="00E85DA3">
            <w:pPr>
              <w:pStyle w:val="TAC"/>
              <w:rPr>
                <w:rFonts w:ascii="Times New Roman" w:hAnsi="Times New Roman"/>
                <w:color w:val="FF0000"/>
                <w:u w:val="single"/>
                <w:lang w:eastAsia="zh-CN"/>
              </w:rPr>
            </w:pPr>
            <w:r w:rsidRPr="005C25D6">
              <w:rPr>
                <w:rFonts w:ascii="Times New Roman" w:hAnsi="Times New Roman"/>
                <w:color w:val="FF0000"/>
                <w:u w:val="single"/>
                <w:lang w:eastAsia="zh-CN"/>
              </w:rPr>
              <w:t>13.5</w:t>
            </w:r>
          </w:p>
        </w:tc>
      </w:tr>
      <w:tr w:rsidR="00E85DA3" w:rsidRPr="00D23A6E" w14:paraId="380D0268" w14:textId="77777777" w:rsidTr="00D568DD">
        <w:tc>
          <w:tcPr>
            <w:tcW w:w="3223" w:type="dxa"/>
            <w:shd w:val="clear" w:color="auto" w:fill="auto"/>
          </w:tcPr>
          <w:p w14:paraId="41D100FB" w14:textId="77777777" w:rsidR="00E85DA3" w:rsidRPr="00DC70B8" w:rsidRDefault="00E85DA3" w:rsidP="00E85DA3">
            <w:pPr>
              <w:pStyle w:val="TAL"/>
              <w:rPr>
                <w:rFonts w:ascii="Times New Roman" w:hAnsi="Times New Roman"/>
              </w:rPr>
            </w:pPr>
            <w:r w:rsidRPr="00DC70B8">
              <w:rPr>
                <w:rFonts w:ascii="Times New Roman" w:hAnsi="Times New Roman"/>
              </w:rPr>
              <w:t>Rural – IC</w:t>
            </w:r>
          </w:p>
        </w:tc>
        <w:tc>
          <w:tcPr>
            <w:tcW w:w="3208" w:type="dxa"/>
            <w:shd w:val="clear" w:color="auto" w:fill="auto"/>
          </w:tcPr>
          <w:p w14:paraId="0A1F6AD0" w14:textId="2D0E7C81" w:rsidR="00E85DA3" w:rsidRPr="005C25D6" w:rsidRDefault="00E85DA3" w:rsidP="00E85DA3">
            <w:pPr>
              <w:pStyle w:val="TAC"/>
              <w:rPr>
                <w:rFonts w:ascii="Times New Roman" w:hAnsi="Times New Roman"/>
                <w:u w:val="single"/>
                <w:lang w:eastAsia="zh-CN"/>
              </w:rPr>
            </w:pPr>
            <w:r w:rsidRPr="005C25D6">
              <w:rPr>
                <w:rFonts w:ascii="Times New Roman" w:hAnsi="Times New Roman"/>
                <w:color w:val="FF0000"/>
                <w:u w:val="single"/>
                <w:lang w:eastAsia="zh-CN"/>
              </w:rPr>
              <w:t>9.9</w:t>
            </w:r>
          </w:p>
        </w:tc>
        <w:tc>
          <w:tcPr>
            <w:tcW w:w="3208" w:type="dxa"/>
            <w:shd w:val="clear" w:color="auto" w:fill="auto"/>
          </w:tcPr>
          <w:p w14:paraId="725167EE" w14:textId="40ACF071" w:rsidR="00E85DA3" w:rsidRPr="005C25D6" w:rsidRDefault="00E85DA3" w:rsidP="00E85DA3">
            <w:pPr>
              <w:pStyle w:val="TAC"/>
              <w:rPr>
                <w:rFonts w:ascii="Times New Roman" w:hAnsi="Times New Roman"/>
                <w:color w:val="FF0000"/>
                <w:u w:val="single"/>
                <w:lang w:eastAsia="zh-CN"/>
              </w:rPr>
            </w:pPr>
            <w:r w:rsidRPr="005C25D6">
              <w:rPr>
                <w:rFonts w:ascii="Times New Roman" w:hAnsi="Times New Roman"/>
                <w:color w:val="FF0000"/>
                <w:u w:val="single"/>
                <w:lang w:eastAsia="zh-CN"/>
              </w:rPr>
              <w:t>4</w:t>
            </w:r>
          </w:p>
        </w:tc>
      </w:tr>
    </w:tbl>
    <w:p w14:paraId="66222DD0" w14:textId="77777777" w:rsidR="00626999" w:rsidRPr="004C1B73" w:rsidRDefault="00626999" w:rsidP="00626999">
      <w:pPr>
        <w:rPr>
          <w:lang w:eastAsia="zh-CN"/>
        </w:rPr>
      </w:pPr>
    </w:p>
    <w:p w14:paraId="48448331" w14:textId="77777777" w:rsidR="00626999" w:rsidRDefault="00626999" w:rsidP="00626999">
      <w:pPr>
        <w:pStyle w:val="3"/>
        <w:rPr>
          <w:rFonts w:eastAsiaTheme="minorEastAsia"/>
          <w:lang w:eastAsia="zh-CN"/>
        </w:rPr>
      </w:pPr>
      <w:r w:rsidRPr="007F023A">
        <w:rPr>
          <w:lang w:eastAsia="zh-CN"/>
        </w:rPr>
        <w:t>5.1.6</w:t>
      </w:r>
      <w:r w:rsidRPr="007F023A">
        <w:rPr>
          <w:lang w:eastAsia="zh-CN"/>
        </w:rPr>
        <w:tab/>
        <w:t>Area traffic capacity</w:t>
      </w:r>
    </w:p>
    <w:p w14:paraId="0769C798" w14:textId="77777777" w:rsidR="00626999" w:rsidRPr="00F17E05" w:rsidRDefault="00626999" w:rsidP="00626999">
      <w:r w:rsidRPr="00F17E05">
        <w:rPr>
          <w:rFonts w:eastAsia="+mn-ea"/>
        </w:rPr>
        <w:t>Area traffic capacity</w:t>
      </w:r>
      <w:r w:rsidRPr="00F17E05">
        <w:t xml:space="preserve"> is the total traffic throughput served per geographic area (in Mbit/s/m</w:t>
      </w:r>
      <w:r w:rsidRPr="00F17E05">
        <w:rPr>
          <w:vertAlign w:val="superscript"/>
        </w:rPr>
        <w:t>2</w:t>
      </w:r>
      <w:r w:rsidRPr="00F17E05">
        <w:t>).</w:t>
      </w:r>
      <w:r w:rsidRPr="00F17E05">
        <w:rPr>
          <w:lang w:eastAsia="ko-KR"/>
        </w:rPr>
        <w:t xml:space="preserve"> </w:t>
      </w:r>
      <w:r w:rsidRPr="00F17E05">
        <w:t>The throughput is the number of correctly received bits, i.e. the number of bits contained in the SDUs delivered to Layer 3, over a certain period of time.</w:t>
      </w:r>
    </w:p>
    <w:p w14:paraId="001ACF11" w14:textId="77777777" w:rsidR="00626999" w:rsidRPr="00F17E05" w:rsidRDefault="00626999" w:rsidP="00626999">
      <w:pPr>
        <w:rPr>
          <w:lang w:eastAsia="zh-CN"/>
        </w:rPr>
      </w:pPr>
      <w:r w:rsidRPr="00F17E05">
        <w:t xml:space="preserve">This can be derived for a particular use case (or deployment scenario) </w:t>
      </w:r>
      <w:r w:rsidRPr="00F17E05">
        <w:rPr>
          <w:lang w:eastAsia="zh-CN"/>
        </w:rPr>
        <w:t xml:space="preserve">of </w:t>
      </w:r>
      <w:r w:rsidRPr="00F17E05">
        <w:t xml:space="preserve">one </w:t>
      </w:r>
      <w:r w:rsidRPr="00F17E05">
        <w:rPr>
          <w:lang w:eastAsia="zh-CN"/>
        </w:rPr>
        <w:t xml:space="preserve">frequency </w:t>
      </w:r>
      <w:r w:rsidRPr="00F17E05">
        <w:t xml:space="preserve">band and one </w:t>
      </w:r>
      <w:proofErr w:type="spellStart"/>
      <w:r w:rsidRPr="00F17E05">
        <w:t>TRxP</w:t>
      </w:r>
      <w:proofErr w:type="spellEnd"/>
      <w:r w:rsidRPr="00F17E05">
        <w:t xml:space="preserve"> layer</w:t>
      </w:r>
      <w:r w:rsidRPr="00F17E05">
        <w:rPr>
          <w:lang w:eastAsia="zh-CN"/>
        </w:rPr>
        <w:t>,</w:t>
      </w:r>
      <w:r w:rsidRPr="00F17E05">
        <w:t xml:space="preserve"> based on the achievable </w:t>
      </w:r>
      <w:r w:rsidRPr="00F17E05">
        <w:rPr>
          <w:lang w:eastAsia="zh-CN"/>
        </w:rPr>
        <w:t>average</w:t>
      </w:r>
      <w:r w:rsidRPr="00F17E05">
        <w:t xml:space="preserve"> </w:t>
      </w:r>
      <w:r>
        <w:t>spectral eff</w:t>
      </w:r>
      <w:r w:rsidRPr="00F17E05">
        <w:t xml:space="preserve">iciency, network deployment (e.g. </w:t>
      </w:r>
      <w:proofErr w:type="spellStart"/>
      <w:r w:rsidRPr="00F17E05">
        <w:t>TRxP</w:t>
      </w:r>
      <w:proofErr w:type="spellEnd"/>
      <w:r w:rsidRPr="00F17E05">
        <w:t xml:space="preserve"> (site) density) and bandwidth.</w:t>
      </w:r>
      <w:r w:rsidRPr="00F17E05">
        <w:rPr>
          <w:lang w:eastAsia="zh-CN"/>
        </w:rPr>
        <w:t xml:space="preserve"> </w:t>
      </w:r>
    </w:p>
    <w:p w14:paraId="1F865F2C" w14:textId="77777777" w:rsidR="00626999" w:rsidRPr="00F17E05" w:rsidRDefault="00626999" w:rsidP="00626999">
      <w:r w:rsidRPr="00F17E05">
        <w:rPr>
          <w:lang w:eastAsia="zh-CN"/>
        </w:rPr>
        <w:t xml:space="preserve">Let </w:t>
      </w:r>
      <w:r w:rsidRPr="008B0A98">
        <w:rPr>
          <w:color w:val="000000"/>
        </w:rPr>
        <w:t>W denote the</w:t>
      </w:r>
      <w:r w:rsidRPr="008B0A98">
        <w:rPr>
          <w:color w:val="000000"/>
          <w:lang w:eastAsia="zh-CN"/>
        </w:rPr>
        <w:t xml:space="preserve"> </w:t>
      </w:r>
      <w:r w:rsidRPr="008B0A98">
        <w:rPr>
          <w:color w:val="000000"/>
        </w:rPr>
        <w:t>channel bandwidth and</w:t>
      </w:r>
      <w:r w:rsidRPr="008B0A98">
        <w:rPr>
          <w:color w:val="000000"/>
          <w:lang w:eastAsia="zh-CN"/>
        </w:rPr>
        <w:t xml:space="preserve"> </w:t>
      </w:r>
      <m:oMath>
        <m:r>
          <m:rPr>
            <m:sty m:val="p"/>
          </m:rPr>
          <w:rPr>
            <w:rFonts w:ascii="Cambria Math" w:hAnsi="Cambria Math"/>
            <w:color w:val="000000"/>
          </w:rPr>
          <m:t>ρ</m:t>
        </m:r>
      </m:oMath>
      <w:r w:rsidRPr="008B0A98">
        <w:rPr>
          <w:color w:val="000000"/>
          <w:lang w:eastAsia="zh-CN"/>
        </w:rPr>
        <w:t xml:space="preserve"> t</w:t>
      </w:r>
      <w:r w:rsidRPr="008B0A98">
        <w:rPr>
          <w:color w:val="000000"/>
        </w:rPr>
        <w:t xml:space="preserve">he </w:t>
      </w:r>
      <w:proofErr w:type="spellStart"/>
      <w:r w:rsidRPr="00F17E05">
        <w:t>TRxP</w:t>
      </w:r>
      <w:proofErr w:type="spellEnd"/>
      <w:r w:rsidRPr="00F17E05">
        <w:t xml:space="preserve"> density (</w:t>
      </w:r>
      <w:proofErr w:type="spellStart"/>
      <w:r w:rsidRPr="00F17E05">
        <w:t>TRxP</w:t>
      </w:r>
      <w:proofErr w:type="spellEnd"/>
      <w:r w:rsidRPr="00F17E05">
        <w:t>/m</w:t>
      </w:r>
      <w:r w:rsidRPr="00F17E05">
        <w:rPr>
          <w:vertAlign w:val="superscript"/>
        </w:rPr>
        <w:t>2</w:t>
      </w:r>
      <w:r w:rsidRPr="00F17E05">
        <w:t>)</w:t>
      </w:r>
      <w:r w:rsidRPr="00F17E05">
        <w:rPr>
          <w:lang w:eastAsia="zh-CN"/>
        </w:rPr>
        <w:t>.</w:t>
      </w:r>
      <w:r w:rsidRPr="008B0A98">
        <w:rPr>
          <w:color w:val="000000"/>
        </w:rPr>
        <w:t xml:space="preserve"> T</w:t>
      </w:r>
      <w:r w:rsidRPr="00F17E05">
        <w:t xml:space="preserve">he </w:t>
      </w:r>
      <w:r w:rsidRPr="00F17E05">
        <w:rPr>
          <w:lang w:eastAsia="zh-CN"/>
        </w:rPr>
        <w:t>a</w:t>
      </w:r>
      <w:r w:rsidRPr="00F17E05">
        <w:t xml:space="preserve">rea traffic capacity </w:t>
      </w:r>
      <w:proofErr w:type="spellStart"/>
      <w:r w:rsidRPr="00F17E05">
        <w:rPr>
          <w:lang w:eastAsia="zh-CN"/>
        </w:rPr>
        <w:t>C</w:t>
      </w:r>
      <w:r w:rsidRPr="00F17E05">
        <w:rPr>
          <w:vertAlign w:val="subscript"/>
          <w:lang w:eastAsia="zh-CN"/>
        </w:rPr>
        <w:t>area</w:t>
      </w:r>
      <w:proofErr w:type="spellEnd"/>
      <w:r w:rsidRPr="00F17E05">
        <w:rPr>
          <w:lang w:eastAsia="zh-CN"/>
        </w:rPr>
        <w:t xml:space="preserve"> </w:t>
      </w:r>
      <w:r w:rsidRPr="00F17E05">
        <w:t xml:space="preserve">is related to </w:t>
      </w:r>
      <w:r w:rsidRPr="00F17E05">
        <w:rPr>
          <w:lang w:eastAsia="zh-CN"/>
        </w:rPr>
        <w:t>average</w:t>
      </w:r>
      <w:r w:rsidRPr="00F17E05">
        <w:t xml:space="preserve"> </w:t>
      </w:r>
      <w:r>
        <w:t>spectral eff</w:t>
      </w:r>
      <w:r w:rsidRPr="00F17E05">
        <w:t xml:space="preserve">iciency </w:t>
      </w:r>
      <w:proofErr w:type="spellStart"/>
      <w:r w:rsidRPr="00F17E05">
        <w:t>SE</w:t>
      </w:r>
      <w:r w:rsidRPr="00F17E05">
        <w:rPr>
          <w:vertAlign w:val="subscript"/>
        </w:rPr>
        <w:t>avg</w:t>
      </w:r>
      <w:proofErr w:type="spellEnd"/>
      <w:r w:rsidRPr="00F17E05">
        <w:t xml:space="preserve"> through</w:t>
      </w:r>
      <w:r w:rsidRPr="00F17E05">
        <w:rPr>
          <w:lang w:eastAsia="zh-CN"/>
        </w:rPr>
        <w:t xml:space="preserve"> </w:t>
      </w:r>
      <w:r>
        <w:rPr>
          <w:rFonts w:hint="eastAsia"/>
          <w:lang w:eastAsia="zh-CN"/>
        </w:rPr>
        <w:t xml:space="preserve">the following </w:t>
      </w:r>
      <w:r w:rsidRPr="00F17E05">
        <w:t>equation</w:t>
      </w:r>
      <w:r>
        <w:rPr>
          <w:rFonts w:hint="eastAsia"/>
          <w:lang w:eastAsia="zh-CN"/>
        </w:rPr>
        <w:t>:</w:t>
      </w:r>
    </w:p>
    <w:p w14:paraId="00FDE3F8" w14:textId="77777777" w:rsidR="00626999" w:rsidRPr="00F17E05" w:rsidRDefault="00626999" w:rsidP="00626999">
      <w:pPr>
        <w:pStyle w:val="EQ"/>
        <w:jc w:val="center"/>
        <w:rPr>
          <w:szCs w:val="24"/>
          <w:lang w:eastAsia="zh-CN"/>
        </w:rPr>
      </w:pPr>
      <w:r w:rsidRPr="00F17E05">
        <w:t>C</w:t>
      </w:r>
      <w:r w:rsidRPr="00F17E05">
        <w:rPr>
          <w:vertAlign w:val="subscript"/>
        </w:rPr>
        <w:t>area</w:t>
      </w:r>
      <w:r w:rsidRPr="00F17E05">
        <w:t xml:space="preserve"> = ρ × W × SE</w:t>
      </w:r>
      <w:r w:rsidRPr="00F17E05">
        <w:rPr>
          <w:vertAlign w:val="subscript"/>
        </w:rPr>
        <w:t>avg</w:t>
      </w:r>
    </w:p>
    <w:p w14:paraId="271F5FD0" w14:textId="77777777" w:rsidR="00626999" w:rsidRPr="008B0A98" w:rsidRDefault="00626999" w:rsidP="00626999">
      <w:pPr>
        <w:rPr>
          <w:i/>
          <w:iCs/>
          <w:color w:val="000000"/>
          <w:lang w:eastAsia="zh-CN"/>
        </w:rPr>
      </w:pPr>
      <w:r w:rsidRPr="00F17E05">
        <w:t>In case bandwidth is aggregated across multiple bands, the area traffic capacity will be summed over the bands.</w:t>
      </w:r>
    </w:p>
    <w:p w14:paraId="79AB634F" w14:textId="0D7A4ACB" w:rsidR="00626999" w:rsidRPr="005C25D6" w:rsidRDefault="00626999" w:rsidP="00626999">
      <w:pPr>
        <w:rPr>
          <w:rFonts w:eastAsiaTheme="minorEastAsia"/>
          <w:u w:val="single"/>
          <w:lang w:eastAsia="zh-CN"/>
        </w:rPr>
      </w:pPr>
      <w:r w:rsidRPr="00F17E05">
        <w:t>This requirement is defined for the purpose of evaluation in the Immersive Communication</w:t>
      </w:r>
      <w:r w:rsidRPr="008902FD">
        <w:t xml:space="preserve"> usage scenario</w:t>
      </w:r>
      <w:r w:rsidRPr="00F17E05">
        <w:t>.</w:t>
      </w:r>
      <w:r w:rsidR="00C41C74">
        <w:rPr>
          <w:rFonts w:eastAsiaTheme="minorEastAsia" w:hint="eastAsia"/>
          <w:lang w:eastAsia="zh-CN"/>
        </w:rPr>
        <w:t xml:space="preserve"> </w:t>
      </w:r>
      <w:r w:rsidR="00C41C74" w:rsidRPr="005C25D6">
        <w:rPr>
          <w:rFonts w:eastAsiaTheme="minorEastAsia"/>
          <w:color w:val="FF0000"/>
          <w:u w:val="single"/>
          <w:lang w:eastAsia="zh-CN"/>
        </w:rPr>
        <w:t>T</w:t>
      </w:r>
      <w:r w:rsidR="00C41C74" w:rsidRPr="005C25D6">
        <w:rPr>
          <w:rFonts w:eastAsiaTheme="minorEastAsia" w:hint="eastAsia"/>
          <w:color w:val="FF0000"/>
          <w:u w:val="single"/>
          <w:lang w:eastAsia="zh-CN"/>
        </w:rPr>
        <w:t xml:space="preserve">his requirement is evaluated by </w:t>
      </w:r>
      <w:r w:rsidR="00C41C74" w:rsidRPr="005C25D6">
        <w:rPr>
          <w:rFonts w:eastAsiaTheme="minorEastAsia"/>
          <w:color w:val="FF0000"/>
          <w:u w:val="single"/>
          <w:lang w:eastAsia="zh-CN"/>
        </w:rPr>
        <w:t>analytical</w:t>
      </w:r>
      <w:r w:rsidR="001E0C6A" w:rsidRPr="005C25D6">
        <w:rPr>
          <w:rFonts w:eastAsiaTheme="minorEastAsia" w:hint="eastAsia"/>
          <w:color w:val="FF0000"/>
          <w:u w:val="single"/>
          <w:lang w:eastAsia="zh-CN"/>
        </w:rPr>
        <w:t xml:space="preserve"> approach</w:t>
      </w:r>
      <w:r w:rsidR="00C41C74" w:rsidRPr="005C25D6">
        <w:rPr>
          <w:rFonts w:eastAsiaTheme="minorEastAsia" w:hint="eastAsia"/>
          <w:color w:val="FF0000"/>
          <w:u w:val="single"/>
          <w:lang w:eastAsia="zh-CN"/>
        </w:rPr>
        <w:t>.</w:t>
      </w:r>
    </w:p>
    <w:p w14:paraId="3F0DD49C" w14:textId="4958F92B" w:rsidR="00626999" w:rsidRPr="00217247" w:rsidRDefault="00626999" w:rsidP="00626999">
      <w:pPr>
        <w:rPr>
          <w:lang w:eastAsia="zh-CN"/>
        </w:rPr>
      </w:pPr>
      <w:r w:rsidRPr="00F17E05">
        <w:t xml:space="preserve">The </w:t>
      </w:r>
      <w:r>
        <w:rPr>
          <w:lang w:eastAsia="zh-CN"/>
        </w:rPr>
        <w:t>minimum requirement</w:t>
      </w:r>
      <w:r w:rsidRPr="00F17E05">
        <w:t xml:space="preserve"> for </w:t>
      </w:r>
      <w:r>
        <w:rPr>
          <w:rFonts w:eastAsiaTheme="minorEastAsia" w:hint="eastAsia"/>
          <w:lang w:eastAsia="zh-CN"/>
        </w:rPr>
        <w:t>a</w:t>
      </w:r>
      <w:r w:rsidRPr="00F17E05">
        <w:rPr>
          <w:rFonts w:eastAsia="MS Mincho"/>
        </w:rPr>
        <w:t>rea traffic capacity</w:t>
      </w:r>
      <w:r w:rsidRPr="00F17E05">
        <w:rPr>
          <w:lang w:eastAsia="zh-CN"/>
        </w:rPr>
        <w:t xml:space="preserve"> in downlink is </w:t>
      </w:r>
      <w:r w:rsidR="00FF4942" w:rsidRPr="005C25D6">
        <w:rPr>
          <w:rFonts w:eastAsiaTheme="minorEastAsia" w:hint="eastAsia"/>
          <w:color w:val="FF0000"/>
          <w:u w:val="single"/>
          <w:lang w:eastAsia="zh-CN"/>
        </w:rPr>
        <w:t>40~60</w:t>
      </w:r>
      <w:r w:rsidRPr="00FF4942">
        <w:rPr>
          <w:color w:val="FF0000"/>
          <w:lang w:eastAsia="zh-CN"/>
        </w:rPr>
        <w:t xml:space="preserve"> </w:t>
      </w:r>
      <w:r w:rsidRPr="00F06BBC">
        <w:rPr>
          <w:lang w:eastAsia="zh-CN"/>
        </w:rPr>
        <w:t>Mbit/s/m²</w:t>
      </w:r>
      <w:r>
        <w:rPr>
          <w:rFonts w:hint="eastAsia"/>
          <w:lang w:eastAsia="zh-CN"/>
        </w:rPr>
        <w:t xml:space="preserve"> </w:t>
      </w:r>
      <w:r w:rsidRPr="00F17E05">
        <w:rPr>
          <w:lang w:eastAsia="zh-CN"/>
        </w:rPr>
        <w:t>in the</w:t>
      </w:r>
      <w:r>
        <w:rPr>
          <w:lang w:eastAsia="zh-CN"/>
        </w:rPr>
        <w:t xml:space="preserve"> </w:t>
      </w:r>
      <w:r w:rsidRPr="00176343">
        <w:rPr>
          <w:rFonts w:eastAsia="MS Mincho"/>
        </w:rPr>
        <w:t xml:space="preserve">Indoor </w:t>
      </w:r>
      <w:r w:rsidRPr="00176343">
        <w:rPr>
          <w:rFonts w:eastAsiaTheme="minorEastAsia" w:hint="eastAsia"/>
          <w:lang w:eastAsia="zh-CN"/>
        </w:rPr>
        <w:t>H</w:t>
      </w:r>
      <w:r w:rsidRPr="00176343">
        <w:rPr>
          <w:rFonts w:eastAsia="MS Mincho"/>
        </w:rPr>
        <w:t>otspot – IC</w:t>
      </w:r>
      <w:r>
        <w:rPr>
          <w:rFonts w:eastAsiaTheme="minorEastAsia" w:hint="eastAsia"/>
          <w:lang w:eastAsia="zh-CN"/>
        </w:rPr>
        <w:t xml:space="preserve"> </w:t>
      </w:r>
      <w:r w:rsidRPr="005C25D6">
        <w:rPr>
          <w:rFonts w:eastAsiaTheme="minorEastAsia"/>
          <w:strike/>
          <w:color w:val="FF0000"/>
          <w:u w:val="single"/>
          <w:lang w:eastAsia="zh-CN"/>
        </w:rPr>
        <w:t>[</w:t>
      </w:r>
      <w:r w:rsidRPr="00F17E05">
        <w:rPr>
          <w:rFonts w:eastAsia="MS Mincho"/>
        </w:rPr>
        <w:t>test environment</w:t>
      </w:r>
      <w:r w:rsidRPr="005C25D6">
        <w:rPr>
          <w:rFonts w:eastAsia="MS Mincho"/>
          <w:strike/>
          <w:color w:val="FF0000"/>
          <w:u w:val="single"/>
        </w:rPr>
        <w:t>]</w:t>
      </w:r>
      <w:r w:rsidRPr="00F17E05">
        <w:rPr>
          <w:lang w:eastAsia="zh-CN"/>
        </w:rPr>
        <w:t>.</w:t>
      </w:r>
    </w:p>
    <w:p w14:paraId="10A22D21" w14:textId="77777777" w:rsidR="00626999" w:rsidRDefault="00626999" w:rsidP="00626999">
      <w:pPr>
        <w:pStyle w:val="3"/>
        <w:rPr>
          <w:rFonts w:eastAsiaTheme="minorEastAsia"/>
          <w:lang w:eastAsia="zh-CN"/>
        </w:rPr>
      </w:pPr>
      <w:r w:rsidRPr="007F023A">
        <w:rPr>
          <w:lang w:eastAsia="zh-CN"/>
        </w:rPr>
        <w:t>5.1.7</w:t>
      </w:r>
      <w:r w:rsidRPr="007F023A">
        <w:rPr>
          <w:lang w:eastAsia="zh-CN"/>
        </w:rPr>
        <w:tab/>
        <w:t>User plane latency</w:t>
      </w:r>
    </w:p>
    <w:p w14:paraId="38AA1744" w14:textId="77777777" w:rsidR="00626999" w:rsidRPr="00F17E05" w:rsidRDefault="00626999" w:rsidP="00626999">
      <w:r w:rsidRPr="00F17E05">
        <w:t xml:space="preserve">User plane latency is the contribution of the radio network to the time from when the source sends a packet to when the destination receives it (in </w:t>
      </w:r>
      <w:proofErr w:type="spellStart"/>
      <w:r w:rsidRPr="00F17E05">
        <w:t>ms</w:t>
      </w:r>
      <w:proofErr w:type="spellEnd"/>
      <w:r w:rsidRPr="00F17E05">
        <w:t xml:space="preserve">). It is defined as the one-way time it takes to successfully deliver an application layer packet/message from the radio protocol layer 2/3 SDU ingress point to the radio protocol layer 2/3 SDU egress point of the radio interface </w:t>
      </w:r>
      <w:r w:rsidRPr="00F17E05">
        <w:rPr>
          <w:lang w:eastAsia="ko-KR"/>
        </w:rPr>
        <w:t xml:space="preserve">in either uplink or downlink </w:t>
      </w:r>
      <w:r w:rsidRPr="00F17E05">
        <w:t xml:space="preserve">in the network for a given service in unloaded conditions, assuming the mobile station is in the active state. </w:t>
      </w:r>
    </w:p>
    <w:p w14:paraId="704B6218" w14:textId="71FA50A8" w:rsidR="00626999" w:rsidRPr="00C871A3" w:rsidRDefault="00626999" w:rsidP="00626999">
      <w:pPr>
        <w:rPr>
          <w:rFonts w:eastAsiaTheme="minorEastAsia"/>
          <w:lang w:eastAsia="zh-CN"/>
        </w:rPr>
      </w:pPr>
      <w:r w:rsidRPr="00F17E05">
        <w:lastRenderedPageBreak/>
        <w:t>This requirement is defined for the purpose of evaluation in the Immersive Communication and Hyper Reliable and Low Latency Communication usage scenarios.</w:t>
      </w:r>
      <w:r w:rsidR="00C871A3">
        <w:rPr>
          <w:rFonts w:eastAsiaTheme="minorEastAsia" w:hint="eastAsia"/>
          <w:lang w:eastAsia="zh-CN"/>
        </w:rPr>
        <w:t xml:space="preserve"> </w:t>
      </w:r>
      <w:r w:rsidR="00C871A3" w:rsidRPr="005C25D6">
        <w:rPr>
          <w:rFonts w:eastAsiaTheme="minorEastAsia"/>
          <w:color w:val="FF0000"/>
          <w:u w:val="single"/>
          <w:lang w:eastAsia="zh-CN"/>
        </w:rPr>
        <w:t>T</w:t>
      </w:r>
      <w:r w:rsidR="00C871A3" w:rsidRPr="005C25D6">
        <w:rPr>
          <w:rFonts w:eastAsiaTheme="minorEastAsia" w:hint="eastAsia"/>
          <w:color w:val="FF0000"/>
          <w:u w:val="single"/>
          <w:lang w:eastAsia="zh-CN"/>
        </w:rPr>
        <w:t xml:space="preserve">his requirement is evaluated by </w:t>
      </w:r>
      <w:r w:rsidR="00C871A3" w:rsidRPr="005C25D6">
        <w:rPr>
          <w:rFonts w:eastAsiaTheme="minorEastAsia"/>
          <w:color w:val="FF0000"/>
          <w:u w:val="single"/>
          <w:lang w:eastAsia="zh-CN"/>
        </w:rPr>
        <w:t>analytical</w:t>
      </w:r>
      <w:r w:rsidR="001E0C6A" w:rsidRPr="005C25D6">
        <w:rPr>
          <w:rFonts w:eastAsiaTheme="minorEastAsia" w:hint="eastAsia"/>
          <w:color w:val="FF0000"/>
          <w:u w:val="single"/>
          <w:lang w:eastAsia="zh-CN"/>
        </w:rPr>
        <w:t xml:space="preserve"> approach</w:t>
      </w:r>
      <w:r w:rsidR="00C871A3" w:rsidRPr="005C25D6">
        <w:rPr>
          <w:rFonts w:eastAsiaTheme="minorEastAsia" w:hint="eastAsia"/>
          <w:color w:val="FF0000"/>
          <w:u w:val="single"/>
          <w:lang w:eastAsia="zh-CN"/>
        </w:rPr>
        <w:t>.</w:t>
      </w:r>
    </w:p>
    <w:p w14:paraId="16FF1D1F" w14:textId="77777777" w:rsidR="00626999" w:rsidRPr="00F17E05" w:rsidRDefault="00626999" w:rsidP="00626999">
      <w:pPr>
        <w:rPr>
          <w:lang w:eastAsia="zh-CN"/>
        </w:rPr>
      </w:pPr>
      <w:r w:rsidRPr="00F17E05">
        <w:rPr>
          <w:lang w:eastAsia="zh-CN"/>
        </w:rPr>
        <w:t xml:space="preserve">The </w:t>
      </w:r>
      <w:r>
        <w:rPr>
          <w:lang w:eastAsia="zh-CN"/>
        </w:rPr>
        <w:t>minimum requirements</w:t>
      </w:r>
      <w:r>
        <w:rPr>
          <w:rFonts w:hint="eastAsia"/>
          <w:lang w:eastAsia="zh-CN"/>
        </w:rPr>
        <w:t xml:space="preserve"> </w:t>
      </w:r>
      <w:r w:rsidRPr="00F17E05">
        <w:rPr>
          <w:lang w:eastAsia="zh-CN"/>
        </w:rPr>
        <w:t>for user plane latency are:</w:t>
      </w:r>
    </w:p>
    <w:p w14:paraId="540CDF0A" w14:textId="77777777" w:rsidR="00626999" w:rsidRPr="00CE5AFB" w:rsidRDefault="00626999" w:rsidP="00626999">
      <w:pPr>
        <w:pStyle w:val="B1"/>
        <w:rPr>
          <w:lang w:eastAsia="zh-CN"/>
        </w:rPr>
      </w:pPr>
      <w:r w:rsidRPr="00CE5AFB">
        <w:rPr>
          <w:lang w:eastAsia="zh-CN"/>
        </w:rPr>
        <w:t>–</w:t>
      </w:r>
      <w:r w:rsidRPr="00CE5AFB">
        <w:rPr>
          <w:lang w:eastAsia="zh-CN"/>
        </w:rPr>
        <w:tab/>
      </w:r>
      <w:r w:rsidRPr="007B1A83">
        <w:rPr>
          <w:lang w:eastAsia="zh-CN"/>
        </w:rPr>
        <w:t>4ms</w:t>
      </w:r>
      <w:r w:rsidRPr="00CE5AFB">
        <w:rPr>
          <w:lang w:eastAsia="zh-CN"/>
        </w:rPr>
        <w:t xml:space="preserve"> for IC</w:t>
      </w:r>
    </w:p>
    <w:p w14:paraId="0CD565FE" w14:textId="77777777" w:rsidR="00626999" w:rsidRDefault="00626999" w:rsidP="00626999">
      <w:pPr>
        <w:rPr>
          <w:lang w:eastAsia="zh-CN"/>
        </w:rPr>
      </w:pPr>
      <w:r w:rsidRPr="00CE5AFB">
        <w:rPr>
          <w:lang w:eastAsia="zh-CN"/>
        </w:rPr>
        <w:t>–</w:t>
      </w:r>
      <w:r w:rsidRPr="00CE5AFB">
        <w:rPr>
          <w:lang w:eastAsia="zh-CN"/>
        </w:rPr>
        <w:tab/>
      </w:r>
      <w:r w:rsidRPr="007B1A83">
        <w:rPr>
          <w:lang w:eastAsia="zh-CN"/>
        </w:rPr>
        <w:t>1ms</w:t>
      </w:r>
      <w:r w:rsidRPr="00CE5AFB">
        <w:rPr>
          <w:lang w:eastAsia="zh-CN"/>
        </w:rPr>
        <w:t xml:space="preserve"> for HRLLC</w:t>
      </w:r>
    </w:p>
    <w:p w14:paraId="71B66F34" w14:textId="77777777" w:rsidR="00626999" w:rsidRPr="002A6BC8" w:rsidRDefault="00626999" w:rsidP="00626999">
      <w:pPr>
        <w:rPr>
          <w:b/>
          <w:lang w:eastAsia="zh-CN"/>
        </w:rPr>
      </w:pPr>
      <w:r>
        <w:rPr>
          <w:lang w:eastAsia="zh-CN"/>
        </w:rPr>
        <w:t>The above assumes</w:t>
      </w:r>
      <w:r w:rsidRPr="002D750C">
        <w:rPr>
          <w:lang w:eastAsia="zh-CN"/>
        </w:rPr>
        <w:t xml:space="preserve"> unloaded conditions (i.e. a single user) for small IP packets (e.g. </w:t>
      </w:r>
      <w:proofErr w:type="gramStart"/>
      <w:r w:rsidRPr="002D750C">
        <w:rPr>
          <w:lang w:eastAsia="zh-CN"/>
        </w:rPr>
        <w:t>0 byte</w:t>
      </w:r>
      <w:proofErr w:type="gramEnd"/>
      <w:r w:rsidRPr="002D750C">
        <w:rPr>
          <w:lang w:eastAsia="zh-CN"/>
        </w:rPr>
        <w:t xml:space="preserve"> payload + IP header), for both</w:t>
      </w:r>
      <w:r>
        <w:rPr>
          <w:lang w:eastAsia="zh-CN"/>
        </w:rPr>
        <w:t xml:space="preserve"> </w:t>
      </w:r>
      <w:r w:rsidRPr="002D750C">
        <w:rPr>
          <w:lang w:eastAsia="zh-CN"/>
        </w:rPr>
        <w:t>downlink and uplink.</w:t>
      </w:r>
    </w:p>
    <w:p w14:paraId="7ED504FD" w14:textId="77777777" w:rsidR="00626999" w:rsidRDefault="00626999" w:rsidP="00626999">
      <w:pPr>
        <w:pStyle w:val="3"/>
        <w:rPr>
          <w:rFonts w:eastAsiaTheme="minorEastAsia"/>
          <w:lang w:eastAsia="zh-CN"/>
        </w:rPr>
      </w:pPr>
      <w:r w:rsidRPr="007F023A">
        <w:rPr>
          <w:lang w:eastAsia="zh-CN"/>
        </w:rPr>
        <w:t>5.1.8</w:t>
      </w:r>
      <w:r w:rsidRPr="007F023A">
        <w:rPr>
          <w:lang w:eastAsia="zh-CN"/>
        </w:rPr>
        <w:tab/>
        <w:t>Control plane latency</w:t>
      </w:r>
    </w:p>
    <w:p w14:paraId="4D2D5BB7" w14:textId="77777777" w:rsidR="00626999" w:rsidRDefault="00626999" w:rsidP="00626999">
      <w:pPr>
        <w:rPr>
          <w:lang w:eastAsia="zh-CN"/>
        </w:rPr>
      </w:pPr>
      <w:r w:rsidRPr="00F07A92">
        <w:rPr>
          <w:rFonts w:eastAsia="MS Mincho"/>
        </w:rPr>
        <w:t>Control plane latency</w:t>
      </w:r>
      <w:r w:rsidRPr="009F01CD">
        <w:rPr>
          <w:lang w:eastAsia="zh-CN"/>
        </w:rPr>
        <w:t xml:space="preserve"> </w:t>
      </w:r>
      <w:r>
        <w:rPr>
          <w:rFonts w:hint="eastAsia"/>
          <w:lang w:eastAsia="zh-CN"/>
        </w:rPr>
        <w:t>refers to t</w:t>
      </w:r>
      <w:r w:rsidRPr="009F01CD">
        <w:rPr>
          <w:lang w:eastAsia="zh-CN"/>
        </w:rPr>
        <w:t xml:space="preserve">he time to move from a battery efficient state (e.g., IDLE) to start of </w:t>
      </w:r>
      <w:r>
        <w:rPr>
          <w:lang w:eastAsia="zh-CN"/>
        </w:rPr>
        <w:t xml:space="preserve">continuous </w:t>
      </w:r>
      <w:r w:rsidRPr="009F01CD">
        <w:rPr>
          <w:lang w:eastAsia="zh-CN"/>
        </w:rPr>
        <w:t>data transfer</w:t>
      </w:r>
      <w:r>
        <w:rPr>
          <w:rFonts w:hint="eastAsia"/>
          <w:lang w:eastAsia="zh-CN"/>
        </w:rPr>
        <w:t xml:space="preserve"> (e.g., ACTIVE).</w:t>
      </w:r>
    </w:p>
    <w:p w14:paraId="6024546B" w14:textId="1958654B" w:rsidR="00626999" w:rsidRPr="00C871A3" w:rsidRDefault="00626999" w:rsidP="00626999">
      <w:pPr>
        <w:rPr>
          <w:rFonts w:eastAsiaTheme="minorEastAsia"/>
          <w:lang w:eastAsia="zh-CN"/>
        </w:rPr>
      </w:pPr>
      <w:r w:rsidRPr="00F17E05">
        <w:t xml:space="preserve">This requirement is defined for the purpose of evaluation in the Immersive Communication and </w:t>
      </w:r>
      <w:r w:rsidRPr="00F17E05">
        <w:rPr>
          <w:rFonts w:eastAsia="Gulim"/>
          <w:lang w:eastAsia="ko-KR"/>
        </w:rPr>
        <w:t>Hyper Reliable and Low Latency Communication</w:t>
      </w:r>
      <w:r w:rsidRPr="00F17E05">
        <w:rPr>
          <w:color w:val="FF0000"/>
        </w:rPr>
        <w:t xml:space="preserve"> </w:t>
      </w:r>
      <w:r w:rsidRPr="00F17E05">
        <w:t>usage scenarios.</w:t>
      </w:r>
      <w:r w:rsidR="00C871A3">
        <w:rPr>
          <w:rFonts w:eastAsiaTheme="minorEastAsia" w:hint="eastAsia"/>
          <w:lang w:eastAsia="zh-CN"/>
        </w:rPr>
        <w:t xml:space="preserve"> </w:t>
      </w:r>
      <w:r w:rsidR="00C871A3" w:rsidRPr="005C25D6">
        <w:rPr>
          <w:rFonts w:eastAsiaTheme="minorEastAsia"/>
          <w:color w:val="FF0000"/>
          <w:u w:val="single"/>
          <w:lang w:eastAsia="zh-CN"/>
        </w:rPr>
        <w:t>T</w:t>
      </w:r>
      <w:r w:rsidR="00C871A3" w:rsidRPr="005C25D6">
        <w:rPr>
          <w:rFonts w:eastAsiaTheme="minorEastAsia" w:hint="eastAsia"/>
          <w:color w:val="FF0000"/>
          <w:u w:val="single"/>
          <w:lang w:eastAsia="zh-CN"/>
        </w:rPr>
        <w:t xml:space="preserve">his requirement is evaluated by </w:t>
      </w:r>
      <w:r w:rsidR="00C871A3" w:rsidRPr="005C25D6">
        <w:rPr>
          <w:rFonts w:eastAsiaTheme="minorEastAsia"/>
          <w:color w:val="FF0000"/>
          <w:u w:val="single"/>
          <w:lang w:eastAsia="zh-CN"/>
        </w:rPr>
        <w:t>analytical</w:t>
      </w:r>
      <w:r w:rsidR="001E0C6A" w:rsidRPr="005C25D6">
        <w:rPr>
          <w:rFonts w:eastAsiaTheme="minorEastAsia" w:hint="eastAsia"/>
          <w:color w:val="FF0000"/>
          <w:u w:val="single"/>
          <w:lang w:eastAsia="zh-CN"/>
        </w:rPr>
        <w:t xml:space="preserve"> approach</w:t>
      </w:r>
      <w:r w:rsidR="00C871A3" w:rsidRPr="005C25D6">
        <w:rPr>
          <w:rFonts w:eastAsiaTheme="minorEastAsia" w:hint="eastAsia"/>
          <w:color w:val="FF0000"/>
          <w:u w:val="single"/>
          <w:lang w:eastAsia="zh-CN"/>
        </w:rPr>
        <w:t>.</w:t>
      </w:r>
    </w:p>
    <w:p w14:paraId="6CC77E03" w14:textId="77777777" w:rsidR="00626999" w:rsidRDefault="00626999" w:rsidP="00626999">
      <w:pPr>
        <w:rPr>
          <w:lang w:eastAsia="zh-CN"/>
        </w:rPr>
      </w:pPr>
      <w:r w:rsidRPr="00F17E05">
        <w:rPr>
          <w:lang w:eastAsia="zh-CN"/>
        </w:rPr>
        <w:t>The</w:t>
      </w:r>
      <w:r w:rsidRPr="00675E4A">
        <w:rPr>
          <w:lang w:eastAsia="zh-CN"/>
        </w:rPr>
        <w:t xml:space="preserve"> </w:t>
      </w:r>
      <w:r>
        <w:rPr>
          <w:lang w:eastAsia="zh-CN"/>
        </w:rPr>
        <w:t>minimum requirement</w:t>
      </w:r>
      <w:r>
        <w:rPr>
          <w:rFonts w:hint="eastAsia"/>
          <w:lang w:eastAsia="zh-CN"/>
        </w:rPr>
        <w:t xml:space="preserve"> </w:t>
      </w:r>
      <w:r w:rsidRPr="00F17E05">
        <w:rPr>
          <w:lang w:eastAsia="zh-CN"/>
        </w:rPr>
        <w:t xml:space="preserve">for control plane latency is </w:t>
      </w:r>
      <w:r w:rsidRPr="007B1A83">
        <w:rPr>
          <w:lang w:eastAsia="zh-CN"/>
        </w:rPr>
        <w:t xml:space="preserve">20 </w:t>
      </w:r>
      <w:proofErr w:type="spellStart"/>
      <w:r w:rsidRPr="007B1A83">
        <w:rPr>
          <w:lang w:eastAsia="zh-CN"/>
        </w:rPr>
        <w:t>ms.</w:t>
      </w:r>
      <w:proofErr w:type="spellEnd"/>
      <w:r>
        <w:rPr>
          <w:rFonts w:hint="eastAsia"/>
          <w:lang w:eastAsia="zh-CN"/>
        </w:rPr>
        <w:t xml:space="preserve"> </w:t>
      </w:r>
    </w:p>
    <w:p w14:paraId="3C3A1D92" w14:textId="77777777" w:rsidR="00626999" w:rsidRPr="00C451F5" w:rsidRDefault="00626999" w:rsidP="00626999">
      <w:pPr>
        <w:rPr>
          <w:lang w:eastAsia="zh-CN"/>
        </w:rPr>
      </w:pPr>
      <w:r>
        <w:rPr>
          <w:lang w:eastAsia="zh-CN"/>
        </w:rPr>
        <w:t xml:space="preserve">Note: </w:t>
      </w:r>
      <w:r w:rsidRPr="002D750C">
        <w:rPr>
          <w:lang w:eastAsia="zh-CN"/>
        </w:rPr>
        <w:t xml:space="preserve">Proponents are encouraged to consider lower control plane latency, e.g. 10 </w:t>
      </w:r>
      <w:proofErr w:type="spellStart"/>
      <w:r w:rsidRPr="002D750C">
        <w:rPr>
          <w:lang w:eastAsia="zh-CN"/>
        </w:rPr>
        <w:t>ms.</w:t>
      </w:r>
      <w:proofErr w:type="spellEnd"/>
    </w:p>
    <w:p w14:paraId="1C8D33D9" w14:textId="77777777" w:rsidR="00626999" w:rsidRDefault="00626999" w:rsidP="00626999">
      <w:pPr>
        <w:pStyle w:val="3"/>
        <w:rPr>
          <w:rFonts w:eastAsiaTheme="minorEastAsia"/>
          <w:lang w:eastAsia="zh-CN"/>
        </w:rPr>
      </w:pPr>
      <w:r w:rsidRPr="007F023A">
        <w:rPr>
          <w:lang w:eastAsia="zh-CN"/>
        </w:rPr>
        <w:t>5.1.9</w:t>
      </w:r>
      <w:r w:rsidRPr="007F023A">
        <w:rPr>
          <w:lang w:eastAsia="zh-CN"/>
        </w:rPr>
        <w:tab/>
        <w:t>Connection density</w:t>
      </w:r>
    </w:p>
    <w:p w14:paraId="700ABC15" w14:textId="77777777" w:rsidR="00626999" w:rsidRPr="00AF3AE6" w:rsidRDefault="00626999" w:rsidP="00626999">
      <w:pPr>
        <w:textAlignment w:val="baseline"/>
        <w:rPr>
          <w:lang w:eastAsia="zh-CN" w:bidi="ar"/>
        </w:rPr>
      </w:pPr>
      <w:r w:rsidRPr="00AF3AE6">
        <w:rPr>
          <w:lang w:eastAsia="zh-CN" w:bidi="ar"/>
        </w:rPr>
        <w:t>Connection density is the number of connections fulfilling a specific quality of service (QoS) per unit area (per km</w:t>
      </w:r>
      <w:r w:rsidRPr="00AF3AE6">
        <w:rPr>
          <w:vertAlign w:val="superscript"/>
          <w:lang w:eastAsia="zh-CN" w:bidi="ar"/>
        </w:rPr>
        <w:t>2</w:t>
      </w:r>
      <w:r w:rsidRPr="00AF3AE6">
        <w:rPr>
          <w:lang w:eastAsia="zh-CN" w:bidi="ar"/>
        </w:rPr>
        <w:t>).</w:t>
      </w:r>
    </w:p>
    <w:p w14:paraId="66DE70EE" w14:textId="77777777" w:rsidR="00626999" w:rsidRPr="00AF3AE6" w:rsidRDefault="00626999" w:rsidP="00626999">
      <w:pPr>
        <w:textAlignment w:val="baseline"/>
        <w:rPr>
          <w:lang w:eastAsia="zh-CN" w:bidi="ar"/>
        </w:rPr>
      </w:pPr>
      <w:r w:rsidRPr="00AF3AE6">
        <w:rPr>
          <w:lang w:eastAsia="zh-CN" w:bidi="ar"/>
        </w:rPr>
        <w:t xml:space="preserve">Connection density should be achieved for a given bandwidth and a given number of </w:t>
      </w:r>
      <w:proofErr w:type="spellStart"/>
      <w:r w:rsidRPr="00AF3AE6">
        <w:rPr>
          <w:lang w:eastAsia="zh-CN" w:bidi="ar"/>
        </w:rPr>
        <w:t>TRxPs</w:t>
      </w:r>
      <w:proofErr w:type="spellEnd"/>
      <w:r w:rsidRPr="00AF3AE6">
        <w:rPr>
          <w:lang w:eastAsia="zh-CN" w:bidi="ar"/>
        </w:rPr>
        <w:t>. The target QoS is to support delivery of a message of a certain size within a certain time and with a certain success probability.</w:t>
      </w:r>
    </w:p>
    <w:p w14:paraId="7E9F4BAD" w14:textId="06645182" w:rsidR="00626999" w:rsidRPr="005C25D6" w:rsidRDefault="00626999" w:rsidP="00626999">
      <w:pPr>
        <w:textAlignment w:val="baseline"/>
        <w:rPr>
          <w:rFonts w:eastAsiaTheme="minorEastAsia"/>
          <w:u w:val="single"/>
          <w:lang w:eastAsia="zh-CN" w:bidi="ar"/>
        </w:rPr>
      </w:pPr>
      <w:r w:rsidRPr="00AF3AE6">
        <w:rPr>
          <w:lang w:eastAsia="zh-CN" w:bidi="ar"/>
        </w:rPr>
        <w:t xml:space="preserve">This requirement is defined for the purpose of evaluation in the Massive Communication usage scenario. </w:t>
      </w:r>
      <w:r w:rsidR="00C871A3" w:rsidRPr="005C25D6">
        <w:rPr>
          <w:rFonts w:eastAsiaTheme="minorEastAsia"/>
          <w:color w:val="FF0000"/>
          <w:u w:val="single"/>
          <w:lang w:eastAsia="zh-CN"/>
        </w:rPr>
        <w:t>T</w:t>
      </w:r>
      <w:r w:rsidR="00C871A3" w:rsidRPr="005C25D6">
        <w:rPr>
          <w:rFonts w:eastAsiaTheme="minorEastAsia" w:hint="eastAsia"/>
          <w:color w:val="FF0000"/>
          <w:u w:val="single"/>
          <w:lang w:eastAsia="zh-CN"/>
        </w:rPr>
        <w:t>his requirement is evaluated by simulation</w:t>
      </w:r>
      <w:r w:rsidR="001E0C6A" w:rsidRPr="005C25D6">
        <w:rPr>
          <w:rFonts w:eastAsiaTheme="minorEastAsia" w:hint="eastAsia"/>
          <w:color w:val="FF0000"/>
          <w:u w:val="single"/>
          <w:lang w:eastAsia="zh-CN"/>
        </w:rPr>
        <w:t xml:space="preserve"> approach</w:t>
      </w:r>
      <w:r w:rsidR="00C871A3" w:rsidRPr="005C25D6">
        <w:rPr>
          <w:rFonts w:eastAsiaTheme="minorEastAsia" w:hint="eastAsia"/>
          <w:color w:val="FF0000"/>
          <w:u w:val="single"/>
          <w:lang w:eastAsia="zh-CN"/>
        </w:rPr>
        <w:t>.</w:t>
      </w:r>
    </w:p>
    <w:p w14:paraId="4027174C" w14:textId="77777777" w:rsidR="00626999" w:rsidRPr="005806A3" w:rsidRDefault="00626999" w:rsidP="00626999">
      <w:pPr>
        <w:rPr>
          <w:lang w:eastAsia="zh-CN"/>
        </w:rPr>
      </w:pPr>
      <w:r w:rsidRPr="00AF3AE6">
        <w:rPr>
          <w:lang w:eastAsia="zh-CN" w:bidi="ar"/>
        </w:rPr>
        <w:t xml:space="preserve">The minimum requirement for connection density is </w:t>
      </w:r>
      <w:r w:rsidRPr="00AF3AE6">
        <w:rPr>
          <w:rFonts w:eastAsia="仿宋" w:hint="eastAsia"/>
          <w:bCs/>
          <w:lang w:eastAsia="zh-CN"/>
        </w:rPr>
        <w:t>10</w:t>
      </w:r>
      <w:r>
        <w:rPr>
          <w:rFonts w:eastAsia="仿宋" w:hint="eastAsia"/>
          <w:bCs/>
          <w:vertAlign w:val="superscript"/>
          <w:lang w:eastAsia="zh-CN"/>
        </w:rPr>
        <w:t>6</w:t>
      </w:r>
      <w:r w:rsidRPr="00AF3AE6">
        <w:rPr>
          <w:rFonts w:eastAsia="仿宋" w:hint="eastAsia"/>
          <w:bCs/>
          <w:vertAlign w:val="superscript"/>
          <w:lang w:eastAsia="zh-CN"/>
        </w:rPr>
        <w:t xml:space="preserve"> </w:t>
      </w:r>
      <w:r w:rsidRPr="00AF3AE6">
        <w:rPr>
          <w:rFonts w:eastAsia="仿宋"/>
          <w:bCs/>
          <w:lang w:eastAsia="zh-CN"/>
        </w:rPr>
        <w:t>connection</w:t>
      </w:r>
      <w:r w:rsidRPr="00AF3AE6">
        <w:rPr>
          <w:rFonts w:eastAsia="仿宋" w:hint="eastAsia"/>
          <w:bCs/>
          <w:lang w:eastAsia="zh-CN"/>
        </w:rPr>
        <w:t>s per km</w:t>
      </w:r>
      <w:r w:rsidRPr="00AF3AE6">
        <w:rPr>
          <w:rFonts w:eastAsia="仿宋" w:hint="eastAsia"/>
          <w:bCs/>
          <w:vertAlign w:val="superscript"/>
          <w:lang w:eastAsia="zh-CN"/>
        </w:rPr>
        <w:t>2</w:t>
      </w:r>
      <w:r w:rsidRPr="00AF3AE6">
        <w:t>.</w:t>
      </w:r>
    </w:p>
    <w:p w14:paraId="36B5845E" w14:textId="77777777" w:rsidR="00626999" w:rsidRDefault="00626999" w:rsidP="00626999">
      <w:pPr>
        <w:pStyle w:val="3"/>
        <w:rPr>
          <w:rFonts w:eastAsiaTheme="minorEastAsia"/>
          <w:lang w:eastAsia="zh-CN"/>
        </w:rPr>
      </w:pPr>
      <w:r w:rsidRPr="007F023A">
        <w:rPr>
          <w:lang w:eastAsia="zh-CN"/>
        </w:rPr>
        <w:t>5.1.10</w:t>
      </w:r>
      <w:r w:rsidRPr="007F023A">
        <w:rPr>
          <w:lang w:eastAsia="zh-CN"/>
        </w:rPr>
        <w:tab/>
        <w:t>Reliability</w:t>
      </w:r>
    </w:p>
    <w:p w14:paraId="6CA3E81B" w14:textId="77777777" w:rsidR="00626999" w:rsidRPr="00F17E05" w:rsidRDefault="00626999" w:rsidP="00626999">
      <w:pPr>
        <w:rPr>
          <w:lang w:eastAsia="zh-CN"/>
        </w:rPr>
      </w:pPr>
      <w:r w:rsidRPr="00F17E05">
        <w:rPr>
          <w:lang w:eastAsia="zh-CN"/>
        </w:rPr>
        <w:t xml:space="preserve">Reliability </w:t>
      </w:r>
      <w:r w:rsidRPr="00F17E05">
        <w:t xml:space="preserve">relates to the capability </w:t>
      </w:r>
      <w:r w:rsidRPr="00F17E05">
        <w:rPr>
          <w:lang w:eastAsia="zh-CN"/>
        </w:rPr>
        <w:t xml:space="preserve">of transmitting </w:t>
      </w:r>
      <w:r w:rsidRPr="00F17E05">
        <w:rPr>
          <w:lang w:eastAsia="ko-KR"/>
        </w:rPr>
        <w:t xml:space="preserve">a given amount of traffic </w:t>
      </w:r>
      <w:r w:rsidRPr="00F17E05">
        <w:rPr>
          <w:lang w:eastAsia="zh-CN"/>
        </w:rPr>
        <w:t xml:space="preserve">within a </w:t>
      </w:r>
      <w:r w:rsidRPr="00F17E05">
        <w:rPr>
          <w:lang w:eastAsia="ko-KR"/>
        </w:rPr>
        <w:t>predetermined time duration</w:t>
      </w:r>
      <w:r w:rsidRPr="00F17E05">
        <w:rPr>
          <w:lang w:eastAsia="zh-CN"/>
        </w:rPr>
        <w:t xml:space="preserve"> with high success probability.</w:t>
      </w:r>
    </w:p>
    <w:p w14:paraId="670C4B78" w14:textId="77777777" w:rsidR="00626999" w:rsidRPr="00F17E05" w:rsidRDefault="00626999" w:rsidP="00626999">
      <w:r>
        <w:t>Reliability is the success probability of transmitting a layer 2/3 packet within a required maximum time, which is the time it takes to deliver a data packet from the radio protocol layer 2/3 SDU ingress point to the radio protocol layer 2/3 SDU egress point of the radio interface at a certain channel quality.</w:t>
      </w:r>
    </w:p>
    <w:p w14:paraId="5DB81794" w14:textId="1C53BA76" w:rsidR="00626999" w:rsidRPr="00F17E05" w:rsidRDefault="00626999" w:rsidP="00626999">
      <w:r w:rsidRPr="00F17E05">
        <w:t>This requirement is defined for the purpose of evaluation in the</w:t>
      </w:r>
      <w:r>
        <w:rPr>
          <w:rFonts w:hint="eastAsia"/>
          <w:lang w:eastAsia="zh-CN"/>
        </w:rPr>
        <w:t xml:space="preserve"> </w:t>
      </w:r>
      <w:r w:rsidRPr="003917A5">
        <w:rPr>
          <w:lang w:eastAsia="zh-CN"/>
        </w:rPr>
        <w:t>Hyper Reliable and Low Latency Communication</w:t>
      </w:r>
      <w:r w:rsidRPr="00F17E05">
        <w:t xml:space="preserve"> usage scenario. </w:t>
      </w:r>
      <w:r w:rsidR="00E623DE" w:rsidRPr="005C25D6">
        <w:rPr>
          <w:rFonts w:eastAsiaTheme="minorEastAsia"/>
          <w:color w:val="FF0000"/>
          <w:u w:val="single"/>
          <w:lang w:eastAsia="zh-CN"/>
        </w:rPr>
        <w:t>T</w:t>
      </w:r>
      <w:r w:rsidR="00E623DE" w:rsidRPr="005C25D6">
        <w:rPr>
          <w:rFonts w:eastAsiaTheme="minorEastAsia" w:hint="eastAsia"/>
          <w:color w:val="FF0000"/>
          <w:u w:val="single"/>
          <w:lang w:eastAsia="zh-CN"/>
        </w:rPr>
        <w:t>his requirement is evaluated by simulation</w:t>
      </w:r>
      <w:r w:rsidR="001E0C6A" w:rsidRPr="005C25D6">
        <w:rPr>
          <w:rFonts w:eastAsiaTheme="minorEastAsia" w:hint="eastAsia"/>
          <w:color w:val="FF0000"/>
          <w:u w:val="single"/>
          <w:lang w:eastAsia="zh-CN"/>
        </w:rPr>
        <w:t xml:space="preserve"> approach</w:t>
      </w:r>
      <w:r w:rsidR="00E623DE" w:rsidRPr="005C25D6">
        <w:rPr>
          <w:rFonts w:eastAsiaTheme="minorEastAsia" w:hint="eastAsia"/>
          <w:color w:val="FF0000"/>
          <w:u w:val="single"/>
          <w:lang w:eastAsia="zh-CN"/>
        </w:rPr>
        <w:t>.</w:t>
      </w:r>
    </w:p>
    <w:p w14:paraId="7A6D7290" w14:textId="77777777" w:rsidR="00626999" w:rsidRDefault="00626999" w:rsidP="00626999">
      <w:pPr>
        <w:rPr>
          <w:lang w:eastAsia="zh-CN"/>
        </w:rPr>
      </w:pPr>
      <w:r w:rsidRPr="003917A5">
        <w:rPr>
          <w:lang w:eastAsia="zh-CN"/>
        </w:rPr>
        <w:t xml:space="preserve">The minimum requirement for the reliability is </w:t>
      </w:r>
      <w:r w:rsidRPr="00225B9E">
        <w:rPr>
          <w:lang w:eastAsia="zh-CN"/>
        </w:rPr>
        <w:t>1-10</w:t>
      </w:r>
      <w:r w:rsidRPr="007B1A83">
        <w:rPr>
          <w:vertAlign w:val="superscript"/>
          <w:lang w:eastAsia="zh-CN"/>
        </w:rPr>
        <w:t>-5</w:t>
      </w:r>
      <w:r w:rsidRPr="003917A5">
        <w:rPr>
          <w:lang w:eastAsia="zh-CN"/>
        </w:rPr>
        <w:t xml:space="preserve"> success probability of transmitting a layer 2 PDU (protocol data unit) of </w:t>
      </w:r>
      <w:r>
        <w:rPr>
          <w:rFonts w:hint="eastAsia"/>
          <w:lang w:eastAsia="zh-CN"/>
        </w:rPr>
        <w:t>32</w:t>
      </w:r>
      <w:r w:rsidRPr="003917A5">
        <w:rPr>
          <w:lang w:eastAsia="zh-CN"/>
        </w:rPr>
        <w:t xml:space="preserve"> bytes within </w:t>
      </w:r>
      <w:r>
        <w:rPr>
          <w:rFonts w:hint="eastAsia"/>
          <w:lang w:eastAsia="zh-CN"/>
        </w:rPr>
        <w:t>1</w:t>
      </w:r>
      <w:r w:rsidRPr="003917A5">
        <w:rPr>
          <w:lang w:eastAsia="zh-CN"/>
        </w:rPr>
        <w:t xml:space="preserve"> </w:t>
      </w:r>
      <w:proofErr w:type="spellStart"/>
      <w:r w:rsidRPr="003917A5">
        <w:rPr>
          <w:lang w:eastAsia="zh-CN"/>
        </w:rPr>
        <w:t>ms</w:t>
      </w:r>
      <w:proofErr w:type="spellEnd"/>
      <w:r w:rsidRPr="003917A5">
        <w:rPr>
          <w:lang w:eastAsia="zh-CN"/>
        </w:rPr>
        <w:t xml:space="preserve"> in channel quality of coverage edge for the </w:t>
      </w:r>
      <w:r w:rsidRPr="002D750C">
        <w:rPr>
          <w:lang w:eastAsia="zh-CN"/>
        </w:rPr>
        <w:t>Urban Macro-</w:t>
      </w:r>
      <w:r>
        <w:rPr>
          <w:lang w:eastAsia="zh-CN"/>
        </w:rPr>
        <w:t>H</w:t>
      </w:r>
      <w:r w:rsidRPr="002D750C">
        <w:rPr>
          <w:lang w:eastAsia="zh-CN"/>
        </w:rPr>
        <w:t xml:space="preserve">RLLC </w:t>
      </w:r>
      <w:r>
        <w:rPr>
          <w:lang w:eastAsia="zh-CN"/>
        </w:rPr>
        <w:t>[</w:t>
      </w:r>
      <w:r w:rsidRPr="003917A5">
        <w:rPr>
          <w:lang w:eastAsia="zh-CN"/>
        </w:rPr>
        <w:t>test environment</w:t>
      </w:r>
      <w:r>
        <w:rPr>
          <w:lang w:eastAsia="zh-CN"/>
        </w:rPr>
        <w:t>]</w:t>
      </w:r>
      <w:r w:rsidRPr="003917A5">
        <w:rPr>
          <w:lang w:eastAsia="zh-CN"/>
        </w:rPr>
        <w:t xml:space="preserve">, assuming </w:t>
      </w:r>
      <w:r>
        <w:rPr>
          <w:rFonts w:hint="eastAsia"/>
          <w:lang w:eastAsia="zh-CN"/>
        </w:rPr>
        <w:t>small</w:t>
      </w:r>
      <w:r w:rsidRPr="003917A5">
        <w:rPr>
          <w:lang w:eastAsia="zh-CN"/>
        </w:rPr>
        <w:t xml:space="preserve"> application data (e.g. </w:t>
      </w:r>
      <w:r>
        <w:rPr>
          <w:rFonts w:hint="eastAsia"/>
          <w:lang w:eastAsia="zh-CN"/>
        </w:rPr>
        <w:t>20</w:t>
      </w:r>
      <w:r w:rsidRPr="003917A5">
        <w:rPr>
          <w:lang w:eastAsia="zh-CN"/>
        </w:rPr>
        <w:t xml:space="preserve"> bytes application data + protocol overhead).</w:t>
      </w:r>
    </w:p>
    <w:p w14:paraId="53D0EA6F" w14:textId="77777777" w:rsidR="00626999" w:rsidRPr="008B6D36" w:rsidRDefault="00626999" w:rsidP="00626999">
      <w:pPr>
        <w:rPr>
          <w:lang w:eastAsia="zh-CN"/>
        </w:rPr>
      </w:pPr>
      <w:r w:rsidRPr="002D750C">
        <w:rPr>
          <w:lang w:eastAsia="zh-CN"/>
        </w:rPr>
        <w:t>Proponents are encouraged to consider larger packet sizes, e.g. layer 2 PDU size of up to 100 bytes.</w:t>
      </w:r>
    </w:p>
    <w:p w14:paraId="10BE825D" w14:textId="77777777" w:rsidR="00626999" w:rsidRDefault="00626999" w:rsidP="00626999">
      <w:pPr>
        <w:pStyle w:val="3"/>
        <w:rPr>
          <w:rFonts w:eastAsiaTheme="minorEastAsia"/>
          <w:lang w:eastAsia="zh-CN"/>
        </w:rPr>
      </w:pPr>
      <w:r w:rsidRPr="007F023A">
        <w:rPr>
          <w:lang w:eastAsia="zh-CN"/>
        </w:rPr>
        <w:t>5.1.11</w:t>
      </w:r>
      <w:r w:rsidRPr="007F023A">
        <w:rPr>
          <w:lang w:eastAsia="zh-CN"/>
        </w:rPr>
        <w:tab/>
        <w:t>Mobility</w:t>
      </w:r>
    </w:p>
    <w:p w14:paraId="779BDBAF" w14:textId="77777777" w:rsidR="00626999" w:rsidRPr="00F17E05" w:rsidRDefault="00626999" w:rsidP="00626999">
      <w:r w:rsidRPr="00F17E05">
        <w:t>Mobility is the maximum mobile station speed at which a defined QoS can be achieved (in km/h).</w:t>
      </w:r>
    </w:p>
    <w:p w14:paraId="3147C7BB" w14:textId="77777777" w:rsidR="00626999" w:rsidRDefault="00626999" w:rsidP="00626999">
      <w:r w:rsidRPr="00F17E05">
        <w:t>The following classes of mobility are defined:</w:t>
      </w:r>
    </w:p>
    <w:p w14:paraId="29C60DDA" w14:textId="77777777" w:rsidR="00626999" w:rsidRDefault="00626999" w:rsidP="00626999">
      <w:pPr>
        <w:pStyle w:val="B1"/>
      </w:pPr>
      <w:r>
        <w:t>–</w:t>
      </w:r>
      <w:r>
        <w:tab/>
        <w:t>Stationary: 0 km/h</w:t>
      </w:r>
    </w:p>
    <w:p w14:paraId="2E0E3186" w14:textId="77777777" w:rsidR="00626999" w:rsidRDefault="00626999" w:rsidP="00626999">
      <w:pPr>
        <w:pStyle w:val="B1"/>
      </w:pPr>
      <w:r>
        <w:t>–</w:t>
      </w:r>
      <w:r>
        <w:tab/>
        <w:t>Pedestrian: 0 km/h to 10 km/h</w:t>
      </w:r>
    </w:p>
    <w:p w14:paraId="718EA689" w14:textId="77777777" w:rsidR="00626999" w:rsidRDefault="00626999" w:rsidP="00626999">
      <w:pPr>
        <w:pStyle w:val="B1"/>
      </w:pPr>
      <w:r>
        <w:t>–</w:t>
      </w:r>
      <w:r>
        <w:tab/>
        <w:t>Vehicular: 10 km/h to 120 km/h</w:t>
      </w:r>
    </w:p>
    <w:p w14:paraId="0897D334" w14:textId="77777777" w:rsidR="00626999" w:rsidRDefault="00626999" w:rsidP="00626999">
      <w:pPr>
        <w:pStyle w:val="B1"/>
      </w:pPr>
      <w:r>
        <w:t>–</w:t>
      </w:r>
      <w:r>
        <w:tab/>
        <w:t xml:space="preserve">High speed vehicular: 120 km/h to </w:t>
      </w:r>
      <w:r>
        <w:rPr>
          <w:rFonts w:hint="eastAsia"/>
          <w:lang w:eastAsia="zh-CN"/>
        </w:rPr>
        <w:t>500</w:t>
      </w:r>
      <w:r>
        <w:t xml:space="preserve"> km/h</w:t>
      </w:r>
    </w:p>
    <w:p w14:paraId="438E2810" w14:textId="77777777" w:rsidR="00626999" w:rsidRPr="00566FFD" w:rsidRDefault="00626999" w:rsidP="00626999">
      <w:pPr>
        <w:pStyle w:val="B1"/>
        <w:rPr>
          <w:lang w:eastAsia="zh-CN"/>
        </w:rPr>
      </w:pPr>
      <w:r>
        <w:t>–</w:t>
      </w:r>
      <w:r>
        <w:tab/>
      </w:r>
      <w:r>
        <w:rPr>
          <w:rFonts w:hint="eastAsia"/>
          <w:lang w:eastAsia="zh-CN"/>
        </w:rPr>
        <w:t>A</w:t>
      </w:r>
      <w:r w:rsidRPr="00566FFD">
        <w:t>irplane</w:t>
      </w:r>
      <w:r>
        <w:t xml:space="preserve">: </w:t>
      </w:r>
      <w:r w:rsidRPr="00566FFD">
        <w:t xml:space="preserve">500 </w:t>
      </w:r>
      <w:r>
        <w:t>km/h</w:t>
      </w:r>
      <w:r>
        <w:rPr>
          <w:rFonts w:hint="eastAsia"/>
          <w:lang w:eastAsia="zh-CN"/>
        </w:rPr>
        <w:t xml:space="preserve"> to 1000/</w:t>
      </w:r>
      <w:r w:rsidRPr="00566FFD">
        <w:t>1200</w:t>
      </w:r>
      <w:r>
        <w:rPr>
          <w:rFonts w:hint="eastAsia"/>
          <w:lang w:eastAsia="zh-CN"/>
        </w:rPr>
        <w:t xml:space="preserve"> </w:t>
      </w:r>
      <w:r>
        <w:t>km/h</w:t>
      </w:r>
    </w:p>
    <w:p w14:paraId="3FA3D42A" w14:textId="4FEED567" w:rsidR="00626999" w:rsidRPr="008C3B5F" w:rsidRDefault="00626999" w:rsidP="00626999">
      <w:pPr>
        <w:rPr>
          <w:rFonts w:eastAsiaTheme="minorEastAsia"/>
          <w:lang w:eastAsia="zh-CN"/>
        </w:rPr>
      </w:pPr>
      <w:r>
        <w:lastRenderedPageBreak/>
        <w:t xml:space="preserve">This requirement is defined for the purpose of evaluation in the </w:t>
      </w:r>
      <w:r w:rsidRPr="00455973">
        <w:t>Immersive Communication usage scenario.</w:t>
      </w:r>
      <w:r w:rsidR="008C3B5F">
        <w:rPr>
          <w:rFonts w:eastAsiaTheme="minorEastAsia" w:hint="eastAsia"/>
          <w:lang w:eastAsia="zh-CN"/>
        </w:rPr>
        <w:t xml:space="preserve"> </w:t>
      </w:r>
      <w:r w:rsidR="008C3B5F" w:rsidRPr="005C25D6">
        <w:rPr>
          <w:rFonts w:eastAsiaTheme="minorEastAsia"/>
          <w:color w:val="FF0000"/>
          <w:u w:val="single"/>
          <w:lang w:eastAsia="zh-CN"/>
        </w:rPr>
        <w:t>T</w:t>
      </w:r>
      <w:r w:rsidR="008C3B5F" w:rsidRPr="005C25D6">
        <w:rPr>
          <w:rFonts w:eastAsiaTheme="minorEastAsia" w:hint="eastAsia"/>
          <w:color w:val="FF0000"/>
          <w:u w:val="single"/>
          <w:lang w:eastAsia="zh-CN"/>
        </w:rPr>
        <w:t>his requirement is evaluated by simulation</w:t>
      </w:r>
      <w:r w:rsidR="001E0C6A" w:rsidRPr="005C25D6">
        <w:rPr>
          <w:rFonts w:eastAsiaTheme="minorEastAsia" w:hint="eastAsia"/>
          <w:color w:val="FF0000"/>
          <w:u w:val="single"/>
          <w:lang w:eastAsia="zh-CN"/>
        </w:rPr>
        <w:t xml:space="preserve"> approach</w:t>
      </w:r>
      <w:r w:rsidR="008C3B5F" w:rsidRPr="005C25D6">
        <w:rPr>
          <w:rFonts w:eastAsiaTheme="minorEastAsia" w:hint="eastAsia"/>
          <w:color w:val="FF0000"/>
          <w:u w:val="single"/>
          <w:lang w:eastAsia="zh-CN"/>
        </w:rPr>
        <w:t>.</w:t>
      </w:r>
    </w:p>
    <w:p w14:paraId="0B0F2DBF" w14:textId="77777777" w:rsidR="00626999" w:rsidRPr="00F17E05" w:rsidRDefault="00626999" w:rsidP="00626999">
      <w:r w:rsidRPr="00F17E05">
        <w:t xml:space="preserve">Table </w:t>
      </w:r>
      <w:r>
        <w:rPr>
          <w:rFonts w:hint="eastAsia"/>
          <w:lang w:eastAsia="zh-CN"/>
        </w:rPr>
        <w:t>5.1.11</w:t>
      </w:r>
      <w:r>
        <w:t>-1</w:t>
      </w:r>
      <w:r w:rsidRPr="00F17E05">
        <w:t xml:space="preserve"> defines the mobility classes that shall be supported in the respective </w:t>
      </w:r>
      <w:r w:rsidRPr="005C25D6">
        <w:rPr>
          <w:strike/>
          <w:color w:val="FF0000"/>
          <w:u w:val="single"/>
        </w:rPr>
        <w:t>[</w:t>
      </w:r>
      <w:r w:rsidRPr="00F17E05">
        <w:t>test environments</w:t>
      </w:r>
      <w:r w:rsidRPr="005C25D6">
        <w:rPr>
          <w:strike/>
          <w:color w:val="FF0000"/>
          <w:u w:val="single"/>
        </w:rPr>
        <w:t>]</w:t>
      </w:r>
      <w:r w:rsidRPr="00F17E05">
        <w:t>.</w:t>
      </w:r>
    </w:p>
    <w:p w14:paraId="605AADBC" w14:textId="77777777" w:rsidR="00626999" w:rsidRPr="00793924" w:rsidRDefault="00626999" w:rsidP="00626999">
      <w:pPr>
        <w:pStyle w:val="TH"/>
        <w:rPr>
          <w:rFonts w:ascii="Times New Roman" w:hAnsi="Times New Roman"/>
        </w:rPr>
      </w:pPr>
      <w:r w:rsidRPr="00793924">
        <w:rPr>
          <w:rFonts w:ascii="Times New Roman" w:hAnsi="Times New Roman"/>
        </w:rPr>
        <w:t>Table 5.1.11-1: Mobility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262"/>
        <w:gridCol w:w="2397"/>
        <w:gridCol w:w="2138"/>
        <w:gridCol w:w="2263"/>
      </w:tblGrid>
      <w:tr w:rsidR="00626999" w:rsidRPr="00793924" w14:paraId="63D213FC" w14:textId="77777777" w:rsidTr="00D568DD">
        <w:trPr>
          <w:cantSplit/>
          <w:jc w:val="center"/>
        </w:trPr>
        <w:tc>
          <w:tcPr>
            <w:tcW w:w="1248" w:type="pct"/>
            <w:vMerge w:val="restart"/>
          </w:tcPr>
          <w:p w14:paraId="11C7EBBA" w14:textId="77777777" w:rsidR="00626999" w:rsidRPr="00793924" w:rsidRDefault="00626999" w:rsidP="00D568DD">
            <w:pPr>
              <w:pStyle w:val="TAH"/>
              <w:rPr>
                <w:rFonts w:ascii="Times New Roman" w:hAnsi="Times New Roman"/>
              </w:rPr>
            </w:pPr>
          </w:p>
        </w:tc>
        <w:tc>
          <w:tcPr>
            <w:tcW w:w="3752" w:type="pct"/>
            <w:gridSpan w:val="3"/>
          </w:tcPr>
          <w:p w14:paraId="3DAAFDA9" w14:textId="77777777" w:rsidR="00626999" w:rsidRPr="00793924" w:rsidRDefault="00626999" w:rsidP="00D568DD">
            <w:pPr>
              <w:pStyle w:val="TAH"/>
              <w:rPr>
                <w:rFonts w:ascii="Times New Roman" w:hAnsi="Times New Roman"/>
                <w:lang w:eastAsia="zh-CN"/>
              </w:rPr>
            </w:pPr>
            <w:r>
              <w:rPr>
                <w:rFonts w:ascii="Times New Roman" w:hAnsi="Times New Roman"/>
              </w:rPr>
              <w:t>[</w:t>
            </w:r>
            <w:r w:rsidRPr="00793924">
              <w:rPr>
                <w:rFonts w:ascii="Times New Roman" w:hAnsi="Times New Roman"/>
              </w:rPr>
              <w:t>Test environments</w:t>
            </w:r>
            <w:r>
              <w:rPr>
                <w:rFonts w:ascii="Times New Roman" w:hAnsi="Times New Roman"/>
              </w:rPr>
              <w:t>]</w:t>
            </w:r>
            <w:r w:rsidRPr="00793924">
              <w:rPr>
                <w:rFonts w:ascii="Times New Roman" w:hAnsi="Times New Roman"/>
              </w:rPr>
              <w:t xml:space="preserve"> for </w:t>
            </w:r>
            <w:r>
              <w:rPr>
                <w:rFonts w:ascii="Times New Roman" w:hAnsi="Times New Roman" w:hint="eastAsia"/>
                <w:lang w:eastAsia="zh-CN"/>
              </w:rPr>
              <w:t>IC</w:t>
            </w:r>
          </w:p>
        </w:tc>
      </w:tr>
      <w:tr w:rsidR="00626999" w:rsidRPr="00793924" w14:paraId="6BFAC35B" w14:textId="77777777" w:rsidTr="00D568DD">
        <w:trPr>
          <w:cantSplit/>
          <w:jc w:val="center"/>
        </w:trPr>
        <w:tc>
          <w:tcPr>
            <w:tcW w:w="1248" w:type="pct"/>
            <w:vMerge/>
          </w:tcPr>
          <w:p w14:paraId="0D55915A" w14:textId="77777777" w:rsidR="00626999" w:rsidRPr="00793924" w:rsidRDefault="00626999" w:rsidP="00D568DD">
            <w:pPr>
              <w:pStyle w:val="TAH"/>
              <w:rPr>
                <w:rFonts w:ascii="Times New Roman" w:hAnsi="Times New Roman"/>
              </w:rPr>
            </w:pPr>
          </w:p>
        </w:tc>
        <w:tc>
          <w:tcPr>
            <w:tcW w:w="1323" w:type="pct"/>
          </w:tcPr>
          <w:p w14:paraId="26B5E544" w14:textId="77777777" w:rsidR="00626999" w:rsidRPr="00793924" w:rsidRDefault="00626999" w:rsidP="00D568DD">
            <w:pPr>
              <w:pStyle w:val="TAH"/>
              <w:rPr>
                <w:rFonts w:ascii="Times New Roman" w:hAnsi="Times New Roman"/>
              </w:rPr>
            </w:pPr>
            <w:r w:rsidRPr="0082503F">
              <w:rPr>
                <w:rFonts w:ascii="Times New Roman" w:hAnsi="Times New Roman"/>
              </w:rPr>
              <w:t>Indoor Hotspot – IC</w:t>
            </w:r>
          </w:p>
        </w:tc>
        <w:tc>
          <w:tcPr>
            <w:tcW w:w="1180" w:type="pct"/>
          </w:tcPr>
          <w:p w14:paraId="2B2924B1" w14:textId="77777777" w:rsidR="00626999" w:rsidRPr="00793924" w:rsidRDefault="00626999" w:rsidP="00D568DD">
            <w:pPr>
              <w:pStyle w:val="TAH"/>
              <w:rPr>
                <w:rFonts w:ascii="Times New Roman" w:hAnsi="Times New Roman"/>
                <w:lang w:eastAsia="zh-CN"/>
              </w:rPr>
            </w:pPr>
            <w:r w:rsidRPr="0082503F">
              <w:rPr>
                <w:rFonts w:ascii="Times New Roman" w:hAnsi="Times New Roman"/>
              </w:rPr>
              <w:t xml:space="preserve">Dense Urban – </w:t>
            </w:r>
            <w:r>
              <w:rPr>
                <w:rFonts w:ascii="Times New Roman" w:hAnsi="Times New Roman" w:hint="eastAsia"/>
                <w:lang w:eastAsia="zh-CN"/>
              </w:rPr>
              <w:t>IC</w:t>
            </w:r>
          </w:p>
        </w:tc>
        <w:tc>
          <w:tcPr>
            <w:tcW w:w="1249" w:type="pct"/>
          </w:tcPr>
          <w:p w14:paraId="64715C9C" w14:textId="77777777" w:rsidR="00626999" w:rsidRPr="00793924" w:rsidRDefault="00626999" w:rsidP="00D568DD">
            <w:pPr>
              <w:pStyle w:val="TAH"/>
              <w:rPr>
                <w:rFonts w:ascii="Times New Roman" w:hAnsi="Times New Roman"/>
                <w:lang w:eastAsia="zh-CN"/>
              </w:rPr>
            </w:pPr>
            <w:r w:rsidRPr="0082503F">
              <w:rPr>
                <w:rFonts w:ascii="Times New Roman" w:hAnsi="Times New Roman"/>
              </w:rPr>
              <w:t xml:space="preserve">Rural – </w:t>
            </w:r>
            <w:r>
              <w:rPr>
                <w:rFonts w:ascii="Times New Roman" w:hAnsi="Times New Roman" w:hint="eastAsia"/>
                <w:lang w:eastAsia="zh-CN"/>
              </w:rPr>
              <w:t>IC</w:t>
            </w:r>
          </w:p>
        </w:tc>
      </w:tr>
      <w:tr w:rsidR="00626999" w:rsidRPr="00793924" w14:paraId="3BD13F77" w14:textId="77777777" w:rsidTr="00D568DD">
        <w:trPr>
          <w:cantSplit/>
          <w:jc w:val="center"/>
        </w:trPr>
        <w:tc>
          <w:tcPr>
            <w:tcW w:w="1248" w:type="pct"/>
          </w:tcPr>
          <w:p w14:paraId="0E256F79" w14:textId="77777777" w:rsidR="00626999" w:rsidRPr="00793924" w:rsidRDefault="00626999" w:rsidP="00D568DD">
            <w:pPr>
              <w:pStyle w:val="TAL"/>
              <w:rPr>
                <w:rFonts w:ascii="Times New Roman" w:hAnsi="Times New Roman"/>
              </w:rPr>
            </w:pPr>
            <w:r w:rsidRPr="00793924">
              <w:rPr>
                <w:rFonts w:ascii="Times New Roman" w:hAnsi="Times New Roman"/>
              </w:rPr>
              <w:t>Mobility classes supported</w:t>
            </w:r>
          </w:p>
        </w:tc>
        <w:tc>
          <w:tcPr>
            <w:tcW w:w="1323" w:type="pct"/>
          </w:tcPr>
          <w:p w14:paraId="4D3240B6" w14:textId="77777777" w:rsidR="00626999" w:rsidRPr="00793924" w:rsidRDefault="00626999" w:rsidP="00D568DD">
            <w:pPr>
              <w:pStyle w:val="TAC"/>
              <w:rPr>
                <w:rFonts w:ascii="Times New Roman" w:hAnsi="Times New Roman"/>
              </w:rPr>
            </w:pPr>
          </w:p>
        </w:tc>
        <w:tc>
          <w:tcPr>
            <w:tcW w:w="1180" w:type="pct"/>
          </w:tcPr>
          <w:p w14:paraId="1BE95219" w14:textId="77777777" w:rsidR="00626999" w:rsidRPr="00793924" w:rsidRDefault="00626999" w:rsidP="00D568DD">
            <w:pPr>
              <w:pStyle w:val="TAC"/>
              <w:rPr>
                <w:rFonts w:ascii="Times New Roman" w:hAnsi="Times New Roman"/>
                <w:b/>
              </w:rPr>
            </w:pPr>
          </w:p>
        </w:tc>
        <w:tc>
          <w:tcPr>
            <w:tcW w:w="1249" w:type="pct"/>
          </w:tcPr>
          <w:p w14:paraId="60FF4399" w14:textId="77777777" w:rsidR="00626999" w:rsidRPr="00793924" w:rsidRDefault="00626999" w:rsidP="00D568DD">
            <w:pPr>
              <w:pStyle w:val="TAC"/>
              <w:rPr>
                <w:rFonts w:ascii="Times New Roman" w:hAnsi="Times New Roman"/>
                <w:b/>
              </w:rPr>
            </w:pPr>
          </w:p>
        </w:tc>
      </w:tr>
    </w:tbl>
    <w:p w14:paraId="657C8DDF" w14:textId="77777777" w:rsidR="00626999" w:rsidRPr="00F17E05" w:rsidRDefault="00626999" w:rsidP="00626999">
      <w:pPr>
        <w:pStyle w:val="Tablefin"/>
      </w:pPr>
    </w:p>
    <w:p w14:paraId="765B9573" w14:textId="77777777" w:rsidR="00626999" w:rsidRPr="00F17E05" w:rsidRDefault="00626999" w:rsidP="00626999">
      <w:r w:rsidRPr="00F17E05">
        <w:t>A mobility class is supported if the traffic channel link data rate on the uplink, normalized by bandwidth, is as shown in Table</w:t>
      </w:r>
      <w:r>
        <w:rPr>
          <w:rFonts w:hint="eastAsia"/>
          <w:lang w:eastAsia="zh-CN"/>
        </w:rPr>
        <w:t xml:space="preserve"> 5.1.11</w:t>
      </w:r>
      <w:r>
        <w:t>-</w:t>
      </w:r>
      <w:r>
        <w:rPr>
          <w:rFonts w:hint="eastAsia"/>
          <w:lang w:eastAsia="zh-CN"/>
        </w:rPr>
        <w:t>2</w:t>
      </w:r>
      <w:r w:rsidRPr="00F17E05">
        <w:t xml:space="preserve">. This assumes the user is moving at the maximum speed in that mobility class in each of the </w:t>
      </w:r>
      <w:r>
        <w:t>[</w:t>
      </w:r>
      <w:r w:rsidRPr="00F17E05">
        <w:t>test environments</w:t>
      </w:r>
      <w:r>
        <w:t>]</w:t>
      </w:r>
      <w:r w:rsidRPr="00F17E05">
        <w:t>.</w:t>
      </w:r>
    </w:p>
    <w:p w14:paraId="32815D21" w14:textId="77777777" w:rsidR="00626999" w:rsidRPr="00793924" w:rsidRDefault="00626999" w:rsidP="00626999">
      <w:pPr>
        <w:pStyle w:val="TH"/>
        <w:rPr>
          <w:rFonts w:ascii="Times New Roman" w:hAnsi="Times New Roman"/>
        </w:rPr>
      </w:pPr>
      <w:r w:rsidRPr="00793924">
        <w:rPr>
          <w:rFonts w:ascii="Times New Roman" w:hAnsi="Times New Roman"/>
        </w:rPr>
        <w:t xml:space="preserve">Table </w:t>
      </w:r>
      <w:r w:rsidRPr="00793924">
        <w:rPr>
          <w:rFonts w:ascii="Times New Roman" w:hAnsi="Times New Roman"/>
          <w:lang w:eastAsia="zh-CN"/>
        </w:rPr>
        <w:t>5.1.11</w:t>
      </w:r>
      <w:r w:rsidRPr="00793924">
        <w:rPr>
          <w:rFonts w:ascii="Times New Roman" w:hAnsi="Times New Roman"/>
        </w:rPr>
        <w:t>-</w:t>
      </w:r>
      <w:r w:rsidRPr="00793924">
        <w:rPr>
          <w:rFonts w:ascii="Times New Roman" w:hAnsi="Times New Roman"/>
          <w:lang w:eastAsia="zh-CN"/>
        </w:rPr>
        <w:t>2</w:t>
      </w:r>
      <w:r w:rsidRPr="00793924">
        <w:rPr>
          <w:rFonts w:ascii="Times New Roman" w:hAnsi="Times New Roman"/>
        </w:rPr>
        <w:t>: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3"/>
        <w:gridCol w:w="3071"/>
        <w:gridCol w:w="2396"/>
      </w:tblGrid>
      <w:tr w:rsidR="00626999" w:rsidRPr="00793924" w14:paraId="1DC8338F" w14:textId="77777777" w:rsidTr="00D568DD">
        <w:tc>
          <w:tcPr>
            <w:tcW w:w="3823" w:type="dxa"/>
            <w:tcBorders>
              <w:top w:val="single" w:sz="4" w:space="0" w:color="auto"/>
              <w:left w:val="single" w:sz="4" w:space="0" w:color="auto"/>
              <w:bottom w:val="single" w:sz="4" w:space="0" w:color="auto"/>
              <w:right w:val="single" w:sz="4" w:space="0" w:color="auto"/>
            </w:tcBorders>
            <w:shd w:val="clear" w:color="auto" w:fill="auto"/>
          </w:tcPr>
          <w:p w14:paraId="27DE9AAC" w14:textId="77777777" w:rsidR="00626999" w:rsidRPr="00793924" w:rsidRDefault="00626999" w:rsidP="00D568DD">
            <w:pPr>
              <w:pStyle w:val="TAH"/>
              <w:rPr>
                <w:rFonts w:ascii="Times New Roman" w:hAnsi="Times New Roman"/>
              </w:rPr>
            </w:pPr>
            <w:r>
              <w:rPr>
                <w:rFonts w:ascii="Times New Roman" w:hAnsi="Times New Roman"/>
              </w:rPr>
              <w:t>[</w:t>
            </w:r>
            <w:r w:rsidRPr="00793924">
              <w:rPr>
                <w:rFonts w:ascii="Times New Roman" w:hAnsi="Times New Roman"/>
              </w:rPr>
              <w:t>Test environment</w:t>
            </w:r>
            <w:r>
              <w:rPr>
                <w:rFonts w:ascii="Times New Roman" w:hAnsi="Times New Roman"/>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1E0909A" w14:textId="77777777" w:rsidR="00626999" w:rsidRPr="00793924" w:rsidRDefault="00626999" w:rsidP="00D568DD">
            <w:pPr>
              <w:pStyle w:val="TAH"/>
              <w:rPr>
                <w:rFonts w:ascii="Times New Roman" w:hAnsi="Times New Roman"/>
              </w:rPr>
            </w:pPr>
            <w:r w:rsidRPr="00793924">
              <w:rPr>
                <w:rFonts w:ascii="Times New Roman" w:hAnsi="Times New Roman"/>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3F182ECD" w14:textId="77777777" w:rsidR="00626999" w:rsidRPr="00793924" w:rsidRDefault="00626999" w:rsidP="00D568DD">
            <w:pPr>
              <w:pStyle w:val="TAH"/>
              <w:rPr>
                <w:rFonts w:ascii="Times New Roman" w:hAnsi="Times New Roman"/>
              </w:rPr>
            </w:pPr>
            <w:r w:rsidRPr="00793924">
              <w:rPr>
                <w:rFonts w:ascii="Times New Roman" w:hAnsi="Times New Roman"/>
              </w:rPr>
              <w:t>Mobility</w:t>
            </w:r>
            <w:r w:rsidRPr="00793924">
              <w:rPr>
                <w:rFonts w:ascii="Times New Roman" w:hAnsi="Times New Roman"/>
              </w:rPr>
              <w:br/>
              <w:t>(km/h)</w:t>
            </w:r>
          </w:p>
        </w:tc>
      </w:tr>
      <w:tr w:rsidR="00626999" w:rsidRPr="00793924" w14:paraId="0BE67ECD" w14:textId="77777777" w:rsidTr="00D568DD">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246EBA8F" w14:textId="77777777" w:rsidR="00626999" w:rsidRPr="00455973" w:rsidRDefault="00626999" w:rsidP="00D568DD">
            <w:pPr>
              <w:pStyle w:val="TAL"/>
              <w:rPr>
                <w:rFonts w:ascii="Times New Roman" w:hAnsi="Times New Roman"/>
              </w:rPr>
            </w:pPr>
            <w:r w:rsidRPr="00455973">
              <w:rPr>
                <w:rFonts w:ascii="Times New Roman" w:hAnsi="Times New Roman"/>
              </w:rPr>
              <w:t xml:space="preserve">Indoor </w:t>
            </w:r>
            <w:r w:rsidRPr="00455973">
              <w:rPr>
                <w:rFonts w:ascii="Times New Roman" w:hAnsi="Times New Roman" w:hint="eastAsia"/>
                <w:lang w:eastAsia="zh-CN"/>
              </w:rPr>
              <w:t>H</w:t>
            </w:r>
            <w:r w:rsidRPr="00455973">
              <w:rPr>
                <w:rFonts w:ascii="Times New Roman" w:hAnsi="Times New Roman"/>
              </w:rPr>
              <w:t>otspot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6F7CFF9" w14:textId="77777777" w:rsidR="00626999" w:rsidRPr="00793924" w:rsidRDefault="00626999" w:rsidP="00D568DD">
            <w:pPr>
              <w:pStyle w:val="TAC"/>
              <w:rPr>
                <w:rFonts w:ascii="Times New Roman" w:hAnsi="Times New Roman"/>
              </w:rPr>
            </w:pPr>
            <w:r w:rsidRPr="006B0CC7">
              <w:rPr>
                <w:rFonts w:ascii="Times New Roman" w:hAnsi="Times New Roman"/>
              </w:rPr>
              <w:t>2.25</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2BF25CFF" w14:textId="77777777" w:rsidR="00626999" w:rsidRPr="00793924" w:rsidRDefault="00626999" w:rsidP="00D568DD">
            <w:pPr>
              <w:pStyle w:val="TAC"/>
              <w:rPr>
                <w:rFonts w:ascii="Times New Roman" w:hAnsi="Times New Roman"/>
                <w:lang w:eastAsia="zh-CN"/>
              </w:rPr>
            </w:pPr>
            <w:r>
              <w:rPr>
                <w:rFonts w:ascii="Times New Roman" w:hAnsi="Times New Roman" w:hint="eastAsia"/>
                <w:lang w:eastAsia="zh-CN"/>
              </w:rPr>
              <w:t>10</w:t>
            </w:r>
          </w:p>
        </w:tc>
      </w:tr>
      <w:tr w:rsidR="00626999" w:rsidRPr="00793924" w14:paraId="1D4F18D1" w14:textId="77777777" w:rsidTr="00D568DD">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249B41FC" w14:textId="77777777" w:rsidR="00626999" w:rsidRPr="00455973" w:rsidRDefault="00626999" w:rsidP="00D568DD">
            <w:pPr>
              <w:pStyle w:val="TAL"/>
              <w:rPr>
                <w:rFonts w:ascii="Times New Roman" w:hAnsi="Times New Roman"/>
              </w:rPr>
            </w:pPr>
            <w:r w:rsidRPr="00455973">
              <w:rPr>
                <w:rFonts w:ascii="Times New Roman" w:hAnsi="Times New Roman"/>
              </w:rPr>
              <w:t>Dense Urban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33F2D45" w14:textId="77777777" w:rsidR="00626999" w:rsidRPr="00793924" w:rsidRDefault="00626999" w:rsidP="00D568DD">
            <w:pPr>
              <w:pStyle w:val="TAC"/>
              <w:rPr>
                <w:rFonts w:ascii="Times New Roman" w:hAnsi="Times New Roman"/>
              </w:rPr>
            </w:pPr>
            <w:r w:rsidRPr="006B0CC7">
              <w:rPr>
                <w:rFonts w:ascii="Times New Roman" w:hAnsi="Times New Roman"/>
              </w:rPr>
              <w:t>1.68</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9B8B044" w14:textId="77777777" w:rsidR="00626999" w:rsidRPr="00793924" w:rsidRDefault="00626999" w:rsidP="00D568DD">
            <w:pPr>
              <w:pStyle w:val="TAC"/>
              <w:rPr>
                <w:rFonts w:ascii="Times New Roman" w:hAnsi="Times New Roman"/>
                <w:lang w:eastAsia="zh-CN"/>
              </w:rPr>
            </w:pPr>
            <w:r>
              <w:rPr>
                <w:rFonts w:ascii="Times New Roman" w:hAnsi="Times New Roman" w:hint="eastAsia"/>
                <w:lang w:eastAsia="zh-CN"/>
              </w:rPr>
              <w:t>30</w:t>
            </w:r>
          </w:p>
        </w:tc>
      </w:tr>
      <w:tr w:rsidR="00626999" w:rsidRPr="00793924" w14:paraId="6953881F" w14:textId="77777777" w:rsidTr="00D568DD">
        <w:tc>
          <w:tcPr>
            <w:tcW w:w="3823" w:type="dxa"/>
            <w:vMerge w:val="restart"/>
            <w:tcBorders>
              <w:top w:val="single" w:sz="4" w:space="0" w:color="auto"/>
              <w:left w:val="single" w:sz="4" w:space="0" w:color="auto"/>
              <w:right w:val="single" w:sz="4" w:space="0" w:color="auto"/>
            </w:tcBorders>
            <w:shd w:val="clear" w:color="auto" w:fill="auto"/>
            <w:hideMark/>
          </w:tcPr>
          <w:p w14:paraId="7E77C3EB" w14:textId="77777777" w:rsidR="00626999" w:rsidRPr="00455973" w:rsidRDefault="00626999" w:rsidP="00D568DD">
            <w:pPr>
              <w:pStyle w:val="TAL"/>
              <w:rPr>
                <w:rFonts w:ascii="Times New Roman" w:hAnsi="Times New Roman"/>
              </w:rPr>
            </w:pPr>
            <w:r w:rsidRPr="00455973">
              <w:rPr>
                <w:rFonts w:ascii="Times New Roman" w:hAnsi="Times New Roman"/>
              </w:rPr>
              <w:t>Rural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3A3FED6" w14:textId="77777777" w:rsidR="00626999" w:rsidRPr="00793924" w:rsidRDefault="00626999" w:rsidP="00D568DD">
            <w:pPr>
              <w:pStyle w:val="TAC"/>
              <w:rPr>
                <w:rFonts w:ascii="Times New Roman" w:hAnsi="Times New Roman"/>
              </w:rPr>
            </w:pPr>
            <w:r w:rsidRPr="006B0CC7">
              <w:rPr>
                <w:rFonts w:ascii="Times New Roman" w:hAnsi="Times New Roman"/>
              </w:rPr>
              <w:t>[0.8~1.2]</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5744A4E" w14:textId="77777777" w:rsidR="00626999" w:rsidRPr="00793924" w:rsidRDefault="00626999" w:rsidP="00D568DD">
            <w:pPr>
              <w:pStyle w:val="TAC"/>
              <w:rPr>
                <w:rFonts w:ascii="Times New Roman" w:hAnsi="Times New Roman"/>
                <w:lang w:eastAsia="zh-CN"/>
              </w:rPr>
            </w:pPr>
            <w:r>
              <w:rPr>
                <w:rFonts w:ascii="Times New Roman" w:hAnsi="Times New Roman" w:hint="eastAsia"/>
                <w:lang w:eastAsia="zh-CN"/>
              </w:rPr>
              <w:t>120</w:t>
            </w:r>
          </w:p>
        </w:tc>
      </w:tr>
      <w:tr w:rsidR="00626999" w:rsidRPr="00793924" w14:paraId="2A6F8713" w14:textId="77777777" w:rsidTr="00D568DD">
        <w:tc>
          <w:tcPr>
            <w:tcW w:w="3823" w:type="dxa"/>
            <w:vMerge/>
            <w:tcBorders>
              <w:left w:val="single" w:sz="4" w:space="0" w:color="auto"/>
              <w:bottom w:val="single" w:sz="4" w:space="0" w:color="auto"/>
              <w:right w:val="single" w:sz="4" w:space="0" w:color="auto"/>
            </w:tcBorders>
            <w:shd w:val="clear" w:color="auto" w:fill="auto"/>
            <w:hideMark/>
          </w:tcPr>
          <w:p w14:paraId="4499FBC8" w14:textId="77777777" w:rsidR="00626999" w:rsidRPr="00793924" w:rsidRDefault="00626999" w:rsidP="00D568DD">
            <w:pPr>
              <w:pStyle w:val="Tabletext1"/>
              <w:keepNext/>
              <w:keepLines/>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25CFE6C" w14:textId="77777777" w:rsidR="00626999" w:rsidRPr="00793924" w:rsidRDefault="00626999" w:rsidP="00D568DD">
            <w:pPr>
              <w:pStyle w:val="TAC"/>
              <w:rPr>
                <w:rFonts w:ascii="Times New Roman" w:hAnsi="Times New Roman"/>
              </w:rPr>
            </w:pPr>
            <w:r w:rsidRPr="006B0CC7">
              <w:rPr>
                <w:rFonts w:ascii="Times New Roman" w:hAnsi="Times New Roman"/>
              </w:rPr>
              <w:t>[0.45~0.675]</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24995C1D" w14:textId="77777777" w:rsidR="00626999" w:rsidRPr="00793924" w:rsidRDefault="00626999" w:rsidP="00D568DD">
            <w:pPr>
              <w:pStyle w:val="TAC"/>
              <w:rPr>
                <w:rFonts w:ascii="Times New Roman" w:hAnsi="Times New Roman"/>
                <w:lang w:eastAsia="zh-CN"/>
              </w:rPr>
            </w:pPr>
            <w:r>
              <w:rPr>
                <w:rFonts w:ascii="Times New Roman" w:hAnsi="Times New Roman" w:hint="eastAsia"/>
                <w:lang w:eastAsia="zh-CN"/>
              </w:rPr>
              <w:t>500</w:t>
            </w:r>
          </w:p>
        </w:tc>
      </w:tr>
    </w:tbl>
    <w:p w14:paraId="139DA2C5" w14:textId="77777777" w:rsidR="00626999" w:rsidRPr="002A6BC8" w:rsidRDefault="00626999" w:rsidP="00626999">
      <w:pPr>
        <w:rPr>
          <w:spacing w:val="-4"/>
          <w:lang w:eastAsia="zh-CN"/>
        </w:rPr>
      </w:pPr>
      <w:r w:rsidRPr="00EF710B">
        <w:rPr>
          <w:spacing w:val="-4"/>
        </w:rPr>
        <w:t xml:space="preserve">These values were defined assuming an antenna configuration </w:t>
      </w:r>
      <w:r w:rsidRPr="00EF710B">
        <w:rPr>
          <w:spacing w:val="-4"/>
          <w:lang w:eastAsia="ko-KR"/>
        </w:rPr>
        <w:t xml:space="preserve">as described in Report ITU-R </w:t>
      </w:r>
      <w:proofErr w:type="gramStart"/>
      <w:r w:rsidRPr="00EF710B">
        <w:rPr>
          <w:spacing w:val="-4"/>
          <w:lang w:eastAsia="ko-KR"/>
        </w:rPr>
        <w:t>M.[</w:t>
      </w:r>
      <w:proofErr w:type="gramEnd"/>
      <w:r w:rsidRPr="00EF710B">
        <w:rPr>
          <w:spacing w:val="-4"/>
          <w:lang w:eastAsia="ko-KR"/>
        </w:rPr>
        <w:t>IMT</w:t>
      </w:r>
      <w:r w:rsidRPr="00EF710B">
        <w:rPr>
          <w:spacing w:val="-4"/>
          <w:lang w:eastAsia="ko-KR"/>
        </w:rPr>
        <w:noBreakHyphen/>
        <w:t>2030.EVAL]</w:t>
      </w:r>
      <w:r w:rsidRPr="00EF710B">
        <w:rPr>
          <w:spacing w:val="-4"/>
        </w:rPr>
        <w:t>.</w:t>
      </w:r>
      <w:r w:rsidRPr="00F17E05">
        <w:rPr>
          <w:spacing w:val="-4"/>
        </w:rPr>
        <w:t xml:space="preserve"> </w:t>
      </w:r>
    </w:p>
    <w:p w14:paraId="217A2241" w14:textId="77777777" w:rsidR="00626999" w:rsidRDefault="00626999" w:rsidP="00626999">
      <w:pPr>
        <w:pStyle w:val="3"/>
        <w:rPr>
          <w:lang w:eastAsia="zh-CN"/>
        </w:rPr>
      </w:pPr>
      <w:r w:rsidRPr="007F023A">
        <w:rPr>
          <w:lang w:eastAsia="zh-CN"/>
        </w:rPr>
        <w:t>5.1.12</w:t>
      </w:r>
      <w:r w:rsidRPr="007F023A">
        <w:rPr>
          <w:lang w:eastAsia="zh-CN"/>
        </w:rPr>
        <w:tab/>
      </w:r>
      <w:r w:rsidRPr="005C25D6">
        <w:rPr>
          <w:lang w:eastAsia="zh-CN"/>
        </w:rPr>
        <w:t>Mobility interruption time</w:t>
      </w:r>
    </w:p>
    <w:p w14:paraId="6580E46A" w14:textId="77777777" w:rsidR="00626999" w:rsidRPr="003D532C" w:rsidRDefault="00626999" w:rsidP="00626999">
      <w:pPr>
        <w:rPr>
          <w:rFonts w:eastAsia="MS Mincho"/>
        </w:rPr>
      </w:pPr>
      <w:r>
        <w:rPr>
          <w:rFonts w:eastAsiaTheme="minorEastAsia" w:hint="eastAsia"/>
          <w:lang w:eastAsia="zh-CN"/>
        </w:rPr>
        <w:t>[</w:t>
      </w:r>
      <w:r w:rsidRPr="003D532C">
        <w:rPr>
          <w:rFonts w:eastAsia="MS Mincho" w:hint="eastAsia"/>
        </w:rPr>
        <w:t>M</w:t>
      </w:r>
      <w:r w:rsidRPr="003D532C">
        <w:rPr>
          <w:rFonts w:eastAsia="MS Mincho"/>
        </w:rPr>
        <w:t>obility interruption time</w:t>
      </w:r>
      <w:r w:rsidRPr="003D532C">
        <w:rPr>
          <w:rFonts w:eastAsia="MS Mincho" w:hint="eastAsia"/>
        </w:rPr>
        <w:t xml:space="preserve"> </w:t>
      </w:r>
      <w:r>
        <w:rPr>
          <w:rFonts w:eastAsia="MS Mincho"/>
        </w:rPr>
        <w:t>is</w:t>
      </w:r>
      <w:r w:rsidRPr="003D532C">
        <w:rPr>
          <w:rFonts w:eastAsia="MS Mincho" w:hint="eastAsia"/>
        </w:rPr>
        <w:t xml:space="preserve">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14:paraId="1CC79751" w14:textId="77777777" w:rsidR="00626999" w:rsidRDefault="00626999" w:rsidP="00626999">
      <w:pPr>
        <w:rPr>
          <w:lang w:eastAsia="zh-CN"/>
        </w:rPr>
      </w:pPr>
      <w:r w:rsidRPr="00D51679">
        <w:rPr>
          <w:lang w:eastAsia="zh-CN"/>
        </w:rPr>
        <w:t xml:space="preserve">The mobility interruption time includes the time required to execute any radio access network procedure, radio resource control </w:t>
      </w:r>
      <w:proofErr w:type="spellStart"/>
      <w:r w:rsidRPr="00D51679">
        <w:rPr>
          <w:lang w:eastAsia="zh-CN"/>
        </w:rPr>
        <w:t>signalling</w:t>
      </w:r>
      <w:proofErr w:type="spellEnd"/>
      <w:r w:rsidRPr="00D51679">
        <w:rPr>
          <w:lang w:eastAsia="zh-CN"/>
        </w:rPr>
        <w:t xml:space="preserve"> protocol, or other message exchanges between the mobile station and the radio access network, as applicable to the candidate RIT/SRIT.</w:t>
      </w:r>
    </w:p>
    <w:p w14:paraId="3004CBFA" w14:textId="49DB195C" w:rsidR="00626999" w:rsidRPr="00F617E5" w:rsidRDefault="00626999" w:rsidP="00626999">
      <w:pPr>
        <w:rPr>
          <w:lang w:eastAsia="zh-CN"/>
        </w:rPr>
      </w:pPr>
      <w:r w:rsidRPr="00F617E5">
        <w:rPr>
          <w:lang w:eastAsia="zh-CN"/>
        </w:rPr>
        <w:t xml:space="preserve">This requirement is defined for the purpose of evaluation in the </w:t>
      </w:r>
      <w:r w:rsidRPr="0006516B">
        <w:rPr>
          <w:lang w:eastAsia="zh-CN"/>
        </w:rPr>
        <w:t>Immersive Communication and Hyper Reliable and Low Latency Communication usage scenarios.</w:t>
      </w:r>
      <w:r w:rsidR="004E536D" w:rsidRPr="004E536D">
        <w:rPr>
          <w:rFonts w:eastAsiaTheme="minorEastAsia"/>
          <w:color w:val="FF0000"/>
          <w:lang w:eastAsia="zh-CN"/>
        </w:rPr>
        <w:t xml:space="preserve"> </w:t>
      </w:r>
    </w:p>
    <w:p w14:paraId="43120F96" w14:textId="77777777" w:rsidR="00626999" w:rsidRPr="00D36DE4" w:rsidRDefault="00626999" w:rsidP="00626999">
      <w:pPr>
        <w:rPr>
          <w:lang w:eastAsia="zh-CN"/>
        </w:rPr>
      </w:pPr>
      <w:r>
        <w:rPr>
          <w:rFonts w:hint="eastAsia"/>
          <w:lang w:eastAsia="zh-CN"/>
        </w:rPr>
        <w:t xml:space="preserve">The </w:t>
      </w:r>
      <w:r>
        <w:t>minimum requirement</w:t>
      </w:r>
      <w:r>
        <w:rPr>
          <w:rFonts w:hint="eastAsia"/>
          <w:lang w:eastAsia="zh-CN"/>
        </w:rPr>
        <w:t xml:space="preserve"> for mobility interruption time is TBD.</w:t>
      </w:r>
    </w:p>
    <w:p w14:paraId="26ECB833" w14:textId="77777777" w:rsidR="00626999" w:rsidRDefault="00626999" w:rsidP="00626999">
      <w:pPr>
        <w:pStyle w:val="3"/>
        <w:rPr>
          <w:rFonts w:eastAsiaTheme="minorEastAsia"/>
          <w:lang w:eastAsia="zh-CN"/>
        </w:rPr>
      </w:pPr>
      <w:r w:rsidRPr="007F023A">
        <w:rPr>
          <w:lang w:eastAsia="zh-CN"/>
        </w:rPr>
        <w:t>5.1.13</w:t>
      </w:r>
      <w:r w:rsidRPr="007F023A">
        <w:rPr>
          <w:lang w:eastAsia="zh-CN"/>
        </w:rPr>
        <w:tab/>
        <w:t>Bandwidth</w:t>
      </w:r>
    </w:p>
    <w:p w14:paraId="626333AC" w14:textId="77777777" w:rsidR="00626999" w:rsidRPr="00F17E05" w:rsidRDefault="00626999" w:rsidP="00626999">
      <w:r w:rsidRPr="00F17E05">
        <w:t xml:space="preserve">Bandwidth </w:t>
      </w:r>
      <w:r w:rsidRPr="00F17E05">
        <w:rPr>
          <w:bCs/>
        </w:rPr>
        <w:t xml:space="preserve">is </w:t>
      </w:r>
      <w:r w:rsidRPr="00F17E05">
        <w:rPr>
          <w:lang w:eastAsia="ko-KR"/>
        </w:rPr>
        <w:t>the maximum aggregated system bandwidth.</w:t>
      </w:r>
      <w:r w:rsidRPr="00F17E05">
        <w:t xml:space="preserve"> </w:t>
      </w:r>
      <w:r w:rsidRPr="00F17E05">
        <w:rPr>
          <w:lang w:eastAsia="zh-CN"/>
        </w:rPr>
        <w:t>The</w:t>
      </w:r>
      <w:r w:rsidRPr="00F17E05">
        <w:t xml:space="preserve"> bandwidth may be supported by single or multiple radio frequency (</w:t>
      </w:r>
      <w:r w:rsidRPr="00F17E05">
        <w:rPr>
          <w:lang w:eastAsia="zh-CN"/>
        </w:rPr>
        <w:t>RF</w:t>
      </w:r>
      <w:r w:rsidRPr="00F17E05">
        <w:t xml:space="preserve">) carriers. </w:t>
      </w:r>
      <w:r w:rsidRPr="0057467F">
        <w:t>The bandwidth capability of the RIT/SRIT is defined for the purpose of IMT-2030 evaluation.</w:t>
      </w:r>
    </w:p>
    <w:p w14:paraId="12C241B4" w14:textId="6F12CD0B" w:rsidR="00626999" w:rsidRPr="000864CA" w:rsidRDefault="00626999" w:rsidP="00626999">
      <w:pPr>
        <w:rPr>
          <w:rFonts w:eastAsiaTheme="minorEastAsia"/>
          <w:lang w:eastAsia="zh-CN"/>
        </w:rPr>
      </w:pPr>
      <w:r w:rsidRPr="00F17E05">
        <w:t xml:space="preserve">The requirement for bandwidth is </w:t>
      </w:r>
      <w:r>
        <w:t xml:space="preserve">at least </w:t>
      </w:r>
      <w:r>
        <w:rPr>
          <w:rFonts w:hint="eastAsia"/>
          <w:lang w:eastAsia="zh-CN"/>
        </w:rPr>
        <w:t>4</w:t>
      </w:r>
      <w:r>
        <w:t>00</w:t>
      </w:r>
      <w:r>
        <w:rPr>
          <w:rFonts w:hint="eastAsia"/>
          <w:lang w:eastAsia="zh-CN"/>
        </w:rPr>
        <w:t xml:space="preserve"> </w:t>
      </w:r>
      <w:proofErr w:type="spellStart"/>
      <w:r>
        <w:t>MHz</w:t>
      </w:r>
      <w:r w:rsidRPr="00F17E05">
        <w:t>.</w:t>
      </w:r>
      <w:proofErr w:type="spellEnd"/>
      <w:r w:rsidR="000864CA">
        <w:rPr>
          <w:rFonts w:eastAsiaTheme="minorEastAsia" w:hint="eastAsia"/>
          <w:lang w:eastAsia="zh-CN"/>
        </w:rPr>
        <w:t xml:space="preserve"> </w:t>
      </w:r>
      <w:r w:rsidR="000864CA" w:rsidRPr="005C25D6">
        <w:rPr>
          <w:rFonts w:eastAsiaTheme="minorEastAsia"/>
          <w:color w:val="FF0000"/>
          <w:u w:val="single"/>
          <w:lang w:eastAsia="zh-CN"/>
        </w:rPr>
        <w:t>T</w:t>
      </w:r>
      <w:r w:rsidR="000864CA" w:rsidRPr="005C25D6">
        <w:rPr>
          <w:rFonts w:eastAsiaTheme="minorEastAsia" w:hint="eastAsia"/>
          <w:color w:val="FF0000"/>
          <w:u w:val="single"/>
          <w:lang w:eastAsia="zh-CN"/>
        </w:rPr>
        <w:t xml:space="preserve">his requirement is evaluated by </w:t>
      </w:r>
      <w:r w:rsidR="001D0485" w:rsidRPr="005C25D6">
        <w:rPr>
          <w:rFonts w:eastAsiaTheme="minorEastAsia" w:hint="eastAsia"/>
          <w:color w:val="FF0000"/>
          <w:u w:val="single"/>
          <w:lang w:eastAsia="zh-CN"/>
        </w:rPr>
        <w:t>inspection</w:t>
      </w:r>
      <w:r w:rsidR="0031343F" w:rsidRPr="005C25D6">
        <w:rPr>
          <w:rFonts w:eastAsiaTheme="minorEastAsia" w:hint="eastAsia"/>
          <w:color w:val="FF0000"/>
          <w:u w:val="single"/>
          <w:lang w:eastAsia="zh-CN"/>
        </w:rPr>
        <w:t xml:space="preserve"> approach</w:t>
      </w:r>
      <w:r w:rsidR="000864CA" w:rsidRPr="005C25D6">
        <w:rPr>
          <w:rFonts w:eastAsiaTheme="minorEastAsia" w:hint="eastAsia"/>
          <w:color w:val="FF0000"/>
          <w:u w:val="single"/>
          <w:lang w:eastAsia="zh-CN"/>
        </w:rPr>
        <w:t>.</w:t>
      </w:r>
    </w:p>
    <w:p w14:paraId="415F3F4D" w14:textId="77777777" w:rsidR="00626999" w:rsidRDefault="00626999" w:rsidP="00626999">
      <w:pPr>
        <w:pStyle w:val="3"/>
        <w:rPr>
          <w:rFonts w:eastAsiaTheme="minorEastAsia"/>
          <w:lang w:eastAsia="zh-CN"/>
        </w:rPr>
      </w:pPr>
      <w:r w:rsidRPr="007F023A">
        <w:rPr>
          <w:lang w:eastAsia="zh-CN"/>
        </w:rPr>
        <w:t>5.1.14</w:t>
      </w:r>
      <w:r w:rsidRPr="007F023A">
        <w:rPr>
          <w:lang w:eastAsia="zh-CN"/>
        </w:rPr>
        <w:tab/>
        <w:t>Positioning</w:t>
      </w:r>
    </w:p>
    <w:p w14:paraId="0031D986" w14:textId="77777777" w:rsidR="00A03853" w:rsidRPr="005C25D6" w:rsidRDefault="00A03853" w:rsidP="00A03853">
      <w:pPr>
        <w:rPr>
          <w:color w:val="FF0000"/>
          <w:u w:val="single"/>
        </w:rPr>
      </w:pPr>
      <w:r w:rsidRPr="005C25D6">
        <w:rPr>
          <w:color w:val="FF0000"/>
          <w:u w:val="single"/>
          <w:lang w:eastAsia="zh-CN"/>
        </w:rPr>
        <w:t>Positioning is the ability to calculate the approximate position of connected devices. Positioning accuracy</w:t>
      </w:r>
      <w:r w:rsidRPr="005C25D6">
        <w:rPr>
          <w:color w:val="FF0000"/>
          <w:u w:val="single"/>
        </w:rPr>
        <w:t xml:space="preserve"> describes the closeness of the measured position of the </w:t>
      </w:r>
      <w:r w:rsidRPr="005C25D6">
        <w:rPr>
          <w:color w:val="FF0000"/>
          <w:u w:val="single"/>
          <w:lang w:eastAsia="zh-CN"/>
        </w:rPr>
        <w:t>device</w:t>
      </w:r>
      <w:r w:rsidRPr="005C25D6">
        <w:rPr>
          <w:color w:val="FF0000"/>
          <w:u w:val="single"/>
        </w:rPr>
        <w:t xml:space="preserve"> to its true position value. The accuracy can describe the accuracy either of an absolute position or of a relative position. It can be further broken into a horizontal position accuracy – referring to the position error in a 2D reference or horizontal plane, and into a vertical position accuracy – referring to the position error on the vertical axis or altitude.</w:t>
      </w:r>
    </w:p>
    <w:p w14:paraId="137299DD" w14:textId="5CD109F9" w:rsidR="00A03853" w:rsidRPr="005C25D6" w:rsidRDefault="00A03853" w:rsidP="00A03853">
      <w:pPr>
        <w:rPr>
          <w:rFonts w:eastAsiaTheme="minorEastAsia"/>
          <w:color w:val="FF0000"/>
          <w:u w:val="single"/>
          <w:lang w:eastAsia="zh-CN"/>
        </w:rPr>
      </w:pPr>
      <w:r w:rsidRPr="005C25D6">
        <w:rPr>
          <w:color w:val="FF0000"/>
          <w:u w:val="single"/>
        </w:rPr>
        <w:t xml:space="preserve">This requirement is defined for the purpose of evaluation in the </w:t>
      </w:r>
      <w:r w:rsidRPr="005B5FE7">
        <w:rPr>
          <w:color w:val="FF0000"/>
          <w:u w:val="single"/>
        </w:rPr>
        <w:t>Immersive Communication and Integrated Sensing and Communication usage scenarios.</w:t>
      </w:r>
      <w:r w:rsidRPr="005C25D6">
        <w:rPr>
          <w:rFonts w:eastAsiaTheme="minorEastAsia" w:hint="eastAsia"/>
          <w:color w:val="FF0000"/>
          <w:u w:val="single"/>
          <w:lang w:eastAsia="zh-CN"/>
        </w:rPr>
        <w:t xml:space="preserve"> </w:t>
      </w:r>
      <w:r w:rsidRPr="005C25D6">
        <w:rPr>
          <w:rFonts w:eastAsiaTheme="minorEastAsia"/>
          <w:color w:val="FF0000"/>
          <w:u w:val="single"/>
          <w:lang w:eastAsia="zh-CN"/>
        </w:rPr>
        <w:t>T</w:t>
      </w:r>
      <w:r w:rsidRPr="005C25D6">
        <w:rPr>
          <w:rFonts w:eastAsiaTheme="minorEastAsia" w:hint="eastAsia"/>
          <w:color w:val="FF0000"/>
          <w:u w:val="single"/>
          <w:lang w:eastAsia="zh-CN"/>
        </w:rPr>
        <w:t>his requirement is evaluated by simulation approach.</w:t>
      </w:r>
    </w:p>
    <w:p w14:paraId="4CB61433" w14:textId="6890CC70" w:rsidR="00A03853" w:rsidRPr="00203F6C" w:rsidRDefault="00A03853" w:rsidP="00A03853">
      <w:pPr>
        <w:rPr>
          <w:rFonts w:eastAsiaTheme="minorEastAsia"/>
          <w:color w:val="FF0000"/>
          <w:lang w:eastAsia="zh-CN"/>
        </w:rPr>
      </w:pPr>
      <w:r w:rsidRPr="005C25D6">
        <w:rPr>
          <w:color w:val="FF0000"/>
          <w:u w:val="single"/>
          <w:lang w:eastAsia="zh-CN"/>
        </w:rPr>
        <w:t xml:space="preserve">The preliminary requirements could be </w:t>
      </w:r>
      <w:r w:rsidR="005B5FE7">
        <w:rPr>
          <w:rFonts w:eastAsiaTheme="minorEastAsia" w:hint="eastAsia"/>
          <w:color w:val="FF0000"/>
          <w:u w:val="single"/>
          <w:lang w:eastAsia="zh-CN"/>
        </w:rPr>
        <w:t>[10cm]</w:t>
      </w:r>
      <w:r w:rsidRPr="005C25D6">
        <w:rPr>
          <w:color w:val="FF0000"/>
          <w:u w:val="single"/>
          <w:lang w:eastAsia="zh-CN"/>
        </w:rPr>
        <w:t xml:space="preserve">. </w:t>
      </w:r>
    </w:p>
    <w:p w14:paraId="7E0C4D8D" w14:textId="77777777" w:rsidR="00626999" w:rsidRDefault="00626999" w:rsidP="00626999">
      <w:pPr>
        <w:pStyle w:val="3"/>
        <w:rPr>
          <w:rFonts w:eastAsiaTheme="minorEastAsia"/>
          <w:lang w:eastAsia="zh-CN"/>
        </w:rPr>
      </w:pPr>
      <w:r w:rsidRPr="007F023A">
        <w:rPr>
          <w:lang w:eastAsia="zh-CN"/>
        </w:rPr>
        <w:lastRenderedPageBreak/>
        <w:t>5.1.15</w:t>
      </w:r>
      <w:r w:rsidRPr="007F023A">
        <w:rPr>
          <w:lang w:eastAsia="zh-CN"/>
        </w:rPr>
        <w:tab/>
        <w:t>Energy efficiency</w:t>
      </w:r>
    </w:p>
    <w:p w14:paraId="1040D1A3" w14:textId="7DE46ACC" w:rsidR="001C462F" w:rsidRPr="00DE7219" w:rsidRDefault="001C462F" w:rsidP="001C462F">
      <w:pPr>
        <w:pStyle w:val="3"/>
        <w:rPr>
          <w:rFonts w:eastAsiaTheme="minorEastAsia"/>
          <w:color w:val="FF0000"/>
          <w:u w:val="single"/>
          <w:lang w:eastAsia="zh-CN"/>
        </w:rPr>
      </w:pPr>
      <w:r w:rsidRPr="00DE7219">
        <w:rPr>
          <w:color w:val="FF0000"/>
          <w:u w:val="single"/>
          <w:lang w:eastAsia="zh-CN"/>
        </w:rPr>
        <w:t>5.1.15</w:t>
      </w:r>
      <w:r w:rsidR="00DE7219" w:rsidRPr="00DE7219">
        <w:rPr>
          <w:rFonts w:eastAsiaTheme="minorEastAsia" w:hint="eastAsia"/>
          <w:color w:val="FF0000"/>
          <w:u w:val="single"/>
          <w:lang w:eastAsia="zh-CN"/>
        </w:rPr>
        <w:t>.1</w:t>
      </w:r>
      <w:r w:rsidRPr="00DE7219">
        <w:rPr>
          <w:color w:val="FF0000"/>
          <w:u w:val="single"/>
          <w:lang w:eastAsia="zh-CN"/>
        </w:rPr>
        <w:tab/>
        <w:t>Energy efficiency</w:t>
      </w:r>
      <w:r w:rsidR="00E6432F" w:rsidRPr="00DE7219">
        <w:rPr>
          <w:rFonts w:eastAsiaTheme="minorEastAsia" w:hint="eastAsia"/>
          <w:color w:val="FF0000"/>
          <w:u w:val="single"/>
          <w:lang w:eastAsia="zh-CN"/>
        </w:rPr>
        <w:t xml:space="preserve"> for ITU IMT-2030</w:t>
      </w:r>
    </w:p>
    <w:p w14:paraId="03D66E60" w14:textId="69F70D7A" w:rsidR="00E71C8D" w:rsidRPr="00DE7219" w:rsidRDefault="00E71C8D" w:rsidP="00E71C8D">
      <w:pPr>
        <w:rPr>
          <w:rFonts w:eastAsiaTheme="minorEastAsia"/>
          <w:color w:val="FF0000"/>
          <w:u w:val="single"/>
          <w:lang w:eastAsia="zh-CN"/>
        </w:rPr>
      </w:pPr>
      <w:r w:rsidRPr="00DE7219">
        <w:rPr>
          <w:color w:val="FF0000"/>
          <w:u w:val="single"/>
          <w:lang w:eastAsia="zh-CN"/>
        </w:rPr>
        <w:t>Energy efficiency is an important metric of sustainability. This requirement of the candidate RIT/SRIT is characterized by evaluating network and device energy efficiency. Network energy efficiency is the capability of a RIT/SRIT to support radio access network energy saving in relation to the traffic capacity provided. Device energy efficiency is the capability of the RIT/SRIT to support device power saving in relation to the traffic characteristics.</w:t>
      </w:r>
    </w:p>
    <w:p w14:paraId="5DCF072E" w14:textId="1E6B9462" w:rsidR="000B16B4" w:rsidRPr="00DE7219" w:rsidRDefault="000B16B4" w:rsidP="000B16B4">
      <w:pPr>
        <w:rPr>
          <w:rFonts w:eastAsiaTheme="minorEastAsia"/>
          <w:color w:val="FF0000"/>
          <w:u w:val="single"/>
          <w:lang w:eastAsia="zh-CN"/>
        </w:rPr>
      </w:pPr>
      <w:r w:rsidRPr="00DE7219">
        <w:rPr>
          <w:rFonts w:eastAsiaTheme="minorEastAsia"/>
          <w:color w:val="FF0000"/>
          <w:u w:val="single"/>
          <w:lang w:eastAsia="zh-CN"/>
        </w:rPr>
        <w:t>The requirement is defined as the relative energy savings (in terms of percentage) for the selected load case(s) relative to a fully loaded reference case.</w:t>
      </w:r>
    </w:p>
    <w:p w14:paraId="6A536B1E" w14:textId="565DB1E7" w:rsidR="000B16B4" w:rsidRPr="00DE7219" w:rsidRDefault="000B16B4" w:rsidP="000B16B4">
      <w:pPr>
        <w:rPr>
          <w:rFonts w:eastAsiaTheme="minorEastAsia"/>
          <w:color w:val="FF0000"/>
          <w:u w:val="single"/>
          <w:lang w:eastAsia="zh-CN"/>
        </w:rPr>
      </w:pPr>
      <w:r w:rsidRPr="00DE7219">
        <w:rPr>
          <w:rFonts w:eastAsiaTheme="minorEastAsia"/>
          <w:color w:val="FF0000"/>
          <w:u w:val="single"/>
          <w:lang w:eastAsia="zh-CN"/>
        </w:rPr>
        <w:t>This requirement is defined for the purpose of evaluation in the Immersive communication usage scenario.</w:t>
      </w:r>
      <w:r w:rsidR="001924D1" w:rsidRPr="001924D1">
        <w:rPr>
          <w:rFonts w:eastAsiaTheme="minorEastAsia"/>
          <w:color w:val="FF0000"/>
          <w:u w:val="single"/>
          <w:lang w:eastAsia="zh-CN"/>
        </w:rPr>
        <w:t xml:space="preserve"> </w:t>
      </w:r>
      <w:r w:rsidR="001924D1">
        <w:rPr>
          <w:rFonts w:eastAsiaTheme="minorEastAsia"/>
          <w:color w:val="FF0000"/>
          <w:u w:val="single"/>
          <w:lang w:eastAsia="zh-CN"/>
        </w:rPr>
        <w:t>F</w:t>
      </w:r>
      <w:r w:rsidR="001924D1">
        <w:rPr>
          <w:rFonts w:eastAsiaTheme="minorEastAsia" w:hint="eastAsia"/>
          <w:color w:val="FF0000"/>
          <w:u w:val="single"/>
          <w:lang w:eastAsia="zh-CN"/>
        </w:rPr>
        <w:t>or unloaded case, t</w:t>
      </w:r>
      <w:r w:rsidR="001924D1" w:rsidRPr="005C25D6">
        <w:rPr>
          <w:rFonts w:eastAsiaTheme="minorEastAsia" w:hint="eastAsia"/>
          <w:color w:val="FF0000"/>
          <w:u w:val="single"/>
          <w:lang w:eastAsia="zh-CN"/>
        </w:rPr>
        <w:t xml:space="preserve">his requirement is evaluated by </w:t>
      </w:r>
      <w:r w:rsidR="001924D1">
        <w:rPr>
          <w:rFonts w:eastAsiaTheme="minorEastAsia"/>
          <w:color w:val="FF0000"/>
          <w:u w:val="single"/>
          <w:lang w:eastAsia="zh-CN"/>
        </w:rPr>
        <w:t>analytical</w:t>
      </w:r>
      <w:r w:rsidR="001924D1" w:rsidRPr="005C25D6">
        <w:rPr>
          <w:rFonts w:eastAsiaTheme="minorEastAsia" w:hint="eastAsia"/>
          <w:color w:val="FF0000"/>
          <w:u w:val="single"/>
          <w:lang w:eastAsia="zh-CN"/>
        </w:rPr>
        <w:t xml:space="preserve"> approach</w:t>
      </w:r>
      <w:r w:rsidR="001924D1">
        <w:rPr>
          <w:rFonts w:eastAsiaTheme="minorEastAsia" w:hint="eastAsia"/>
          <w:color w:val="FF0000"/>
          <w:u w:val="single"/>
          <w:lang w:eastAsia="zh-CN"/>
        </w:rPr>
        <w:t>, for loaded case, t</w:t>
      </w:r>
      <w:r w:rsidR="001924D1" w:rsidRPr="005C25D6">
        <w:rPr>
          <w:rFonts w:eastAsiaTheme="minorEastAsia" w:hint="eastAsia"/>
          <w:color w:val="FF0000"/>
          <w:u w:val="single"/>
          <w:lang w:eastAsia="zh-CN"/>
        </w:rPr>
        <w:t>his requirement is evaluated by simulation approach.</w:t>
      </w:r>
    </w:p>
    <w:p w14:paraId="1D413DF5" w14:textId="77777777" w:rsidR="000B16B4" w:rsidRPr="00DE7219" w:rsidRDefault="000B16B4" w:rsidP="000B16B4">
      <w:pPr>
        <w:rPr>
          <w:rFonts w:eastAsiaTheme="minorEastAsia"/>
          <w:color w:val="FF0000"/>
          <w:u w:val="single"/>
          <w:lang w:eastAsia="zh-CN"/>
        </w:rPr>
      </w:pPr>
      <w:r w:rsidRPr="00DE7219">
        <w:rPr>
          <w:rFonts w:eastAsiaTheme="minorEastAsia"/>
          <w:color w:val="FF0000"/>
          <w:u w:val="single"/>
          <w:lang w:eastAsia="zh-CN"/>
        </w:rPr>
        <w:t xml:space="preserve">Proponents should report the power model used for the evaluation, as well as impacts on communication performance associated with the evaluated energy saving technologies. </w:t>
      </w:r>
    </w:p>
    <w:p w14:paraId="462976B5" w14:textId="6AF2B498" w:rsidR="00DF1967" w:rsidRPr="00DE7219" w:rsidRDefault="000B16B4" w:rsidP="000B16B4">
      <w:pPr>
        <w:rPr>
          <w:rFonts w:eastAsiaTheme="minorEastAsia"/>
          <w:color w:val="FF0000"/>
          <w:u w:val="single"/>
          <w:lang w:eastAsia="zh-CN"/>
        </w:rPr>
      </w:pPr>
      <w:r w:rsidRPr="00DE7219">
        <w:rPr>
          <w:rFonts w:eastAsiaTheme="minorEastAsia"/>
          <w:color w:val="FF0000"/>
          <w:u w:val="single"/>
          <w:lang w:eastAsia="zh-CN"/>
        </w:rPr>
        <w:t>The minimum requirements for Energy efficiency are summarized in Tables below.</w:t>
      </w:r>
    </w:p>
    <w:p w14:paraId="6209E35D" w14:textId="77777777" w:rsidR="000B16B4" w:rsidRPr="00DE7219" w:rsidRDefault="000B16B4" w:rsidP="000B16B4">
      <w:pPr>
        <w:pStyle w:val="TableNo"/>
        <w:spacing w:before="360"/>
        <w:rPr>
          <w:color w:val="FF0000"/>
          <w:u w:val="single"/>
        </w:rPr>
      </w:pPr>
      <w:r w:rsidRPr="00DE7219">
        <w:rPr>
          <w:color w:val="FF0000"/>
          <w:u w:val="single"/>
        </w:rPr>
        <w:t xml:space="preserve">Table: </w:t>
      </w:r>
      <w:r w:rsidRPr="00DE7219">
        <w:rPr>
          <w:caps w:val="0"/>
          <w:color w:val="FF0000"/>
          <w:u w:val="single"/>
        </w:rPr>
        <w:t>The minimum requirements for Network Energy efficiency</w:t>
      </w:r>
    </w:p>
    <w:tbl>
      <w:tblPr>
        <w:tblStyle w:val="aa"/>
        <w:tblW w:w="0" w:type="auto"/>
        <w:jc w:val="center"/>
        <w:tblLook w:val="04A0" w:firstRow="1" w:lastRow="0" w:firstColumn="1" w:lastColumn="0" w:noHBand="0" w:noVBand="1"/>
      </w:tblPr>
      <w:tblGrid>
        <w:gridCol w:w="2265"/>
        <w:gridCol w:w="1923"/>
        <w:gridCol w:w="1382"/>
        <w:gridCol w:w="2050"/>
      </w:tblGrid>
      <w:tr w:rsidR="00433D58" w:rsidRPr="00DE7219" w14:paraId="34541D3E" w14:textId="77777777" w:rsidTr="000B16B4">
        <w:trPr>
          <w:jc w:val="center"/>
        </w:trPr>
        <w:tc>
          <w:tcPr>
            <w:tcW w:w="2265" w:type="dxa"/>
            <w:tcBorders>
              <w:top w:val="single" w:sz="4" w:space="0" w:color="auto"/>
              <w:left w:val="single" w:sz="4" w:space="0" w:color="auto"/>
              <w:bottom w:val="single" w:sz="4" w:space="0" w:color="auto"/>
              <w:right w:val="single" w:sz="4" w:space="0" w:color="auto"/>
            </w:tcBorders>
            <w:vAlign w:val="center"/>
          </w:tcPr>
          <w:p w14:paraId="306447BE" w14:textId="77777777" w:rsidR="000B16B4" w:rsidRPr="00DE7219" w:rsidRDefault="000B16B4" w:rsidP="00E62AE0">
            <w:pPr>
              <w:pStyle w:val="Tablehead"/>
              <w:rPr>
                <w:color w:val="FF0000"/>
                <w:u w:val="single"/>
              </w:rPr>
            </w:pPr>
            <w:r w:rsidRPr="00DE7219">
              <w:rPr>
                <w:color w:val="FF0000"/>
                <w:u w:val="single"/>
              </w:rPr>
              <w:t>[Test environment(s</w:t>
            </w:r>
            <w:proofErr w:type="gramStart"/>
            <w:r w:rsidRPr="00DE7219">
              <w:rPr>
                <w:color w:val="FF0000"/>
                <w:u w:val="single"/>
              </w:rPr>
              <w:t>)]</w:t>
            </w:r>
            <w:r w:rsidRPr="00DE7219">
              <w:rPr>
                <w:rFonts w:asciiTheme="minorEastAsia" w:hAnsiTheme="minorEastAsia"/>
                <w:color w:val="FF0000"/>
                <w:u w:val="single"/>
                <w:vertAlign w:val="superscript"/>
                <w:lang w:eastAsia="zh-CN"/>
              </w:rPr>
              <w:t>*</w:t>
            </w:r>
            <w:proofErr w:type="gramEnd"/>
            <w:r w:rsidRPr="00DE7219">
              <w:rPr>
                <w:rFonts w:asciiTheme="minorEastAsia" w:hAnsiTheme="minorEastAsia"/>
                <w:color w:val="FF0000"/>
                <w:u w:val="single"/>
                <w:vertAlign w:val="superscript"/>
                <w:lang w:eastAsia="zh-CN"/>
              </w:rPr>
              <w:t>*</w:t>
            </w:r>
          </w:p>
        </w:tc>
        <w:tc>
          <w:tcPr>
            <w:tcW w:w="1923" w:type="dxa"/>
            <w:tcBorders>
              <w:top w:val="single" w:sz="4" w:space="0" w:color="auto"/>
              <w:left w:val="single" w:sz="4" w:space="0" w:color="auto"/>
              <w:bottom w:val="single" w:sz="4" w:space="0" w:color="auto"/>
              <w:right w:val="single" w:sz="4" w:space="0" w:color="auto"/>
            </w:tcBorders>
            <w:vAlign w:val="center"/>
          </w:tcPr>
          <w:p w14:paraId="12211F84" w14:textId="77777777" w:rsidR="000B16B4" w:rsidRPr="00DE7219" w:rsidRDefault="000B16B4" w:rsidP="00E62AE0">
            <w:pPr>
              <w:pStyle w:val="Tablehead"/>
              <w:rPr>
                <w:color w:val="FF0000"/>
                <w:u w:val="single"/>
              </w:rPr>
            </w:pPr>
            <w:r w:rsidRPr="00DE7219">
              <w:rPr>
                <w:color w:val="FF0000"/>
                <w:u w:val="single"/>
                <w:lang w:eastAsia="zh-CN"/>
              </w:rPr>
              <w:t>Selected load</w:t>
            </w:r>
            <w:r w:rsidRPr="00DE7219">
              <w:rPr>
                <w:color w:val="FF0000"/>
                <w:u w:val="single"/>
              </w:rPr>
              <w:t xml:space="preserve"> case</w:t>
            </w:r>
            <w:r w:rsidRPr="00DE7219">
              <w:rPr>
                <w:color w:val="FF0000"/>
                <w:u w:val="single"/>
                <w:lang w:eastAsia="zh-CN"/>
              </w:rPr>
              <w:t>(s)*</w:t>
            </w:r>
          </w:p>
        </w:tc>
        <w:tc>
          <w:tcPr>
            <w:tcW w:w="1382" w:type="dxa"/>
            <w:tcBorders>
              <w:top w:val="single" w:sz="4" w:space="0" w:color="auto"/>
              <w:left w:val="single" w:sz="4" w:space="0" w:color="auto"/>
              <w:bottom w:val="single" w:sz="4" w:space="0" w:color="auto"/>
              <w:right w:val="single" w:sz="4" w:space="0" w:color="auto"/>
            </w:tcBorders>
            <w:vAlign w:val="center"/>
          </w:tcPr>
          <w:p w14:paraId="1BC2B61D" w14:textId="77777777" w:rsidR="000B16B4" w:rsidRPr="00DE7219" w:rsidRDefault="000B16B4" w:rsidP="00E62AE0">
            <w:pPr>
              <w:pStyle w:val="Tablehead"/>
              <w:rPr>
                <w:color w:val="FF0000"/>
                <w:u w:val="single"/>
              </w:rPr>
            </w:pPr>
            <w:r w:rsidRPr="00DE7219">
              <w:rPr>
                <w:color w:val="FF0000"/>
                <w:u w:val="single"/>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17D141FE" w14:textId="3F1C9FB0" w:rsidR="000B16B4" w:rsidRPr="00DE7219" w:rsidRDefault="000B16B4" w:rsidP="00E62AE0">
            <w:pPr>
              <w:pStyle w:val="Tablehead"/>
              <w:rPr>
                <w:color w:val="FF0000"/>
                <w:u w:val="single"/>
              </w:rPr>
            </w:pPr>
            <w:r w:rsidRPr="00DE7219">
              <w:rPr>
                <w:color w:val="FF0000"/>
                <w:u w:val="single"/>
              </w:rPr>
              <w:t>Relative energy saving (%)</w:t>
            </w:r>
          </w:p>
        </w:tc>
      </w:tr>
      <w:tr w:rsidR="00433D58" w:rsidRPr="00DE7219" w14:paraId="5032F79E" w14:textId="77777777" w:rsidTr="002D3781">
        <w:trPr>
          <w:jc w:val="center"/>
        </w:trPr>
        <w:tc>
          <w:tcPr>
            <w:tcW w:w="2265" w:type="dxa"/>
            <w:tcBorders>
              <w:top w:val="single" w:sz="4" w:space="0" w:color="auto"/>
              <w:left w:val="single" w:sz="4" w:space="0" w:color="auto"/>
              <w:bottom w:val="single" w:sz="4" w:space="0" w:color="auto"/>
              <w:right w:val="single" w:sz="4" w:space="0" w:color="auto"/>
            </w:tcBorders>
            <w:vAlign w:val="center"/>
          </w:tcPr>
          <w:p w14:paraId="19F2A68C" w14:textId="77777777" w:rsidR="000B16B4" w:rsidRPr="00DE7219" w:rsidRDefault="000B16B4" w:rsidP="000B16B4">
            <w:pPr>
              <w:pStyle w:val="Tabletext1"/>
              <w:jc w:val="center"/>
              <w:rPr>
                <w:color w:val="FF0000"/>
                <w:u w:val="single"/>
              </w:rPr>
            </w:pPr>
            <w:r w:rsidRPr="00DE7219">
              <w:rPr>
                <w:color w:val="FF0000"/>
                <w:u w:val="single"/>
              </w:rPr>
              <w:t>N. A</w:t>
            </w:r>
          </w:p>
        </w:tc>
        <w:tc>
          <w:tcPr>
            <w:tcW w:w="1923" w:type="dxa"/>
            <w:tcBorders>
              <w:top w:val="single" w:sz="4" w:space="0" w:color="auto"/>
              <w:left w:val="single" w:sz="4" w:space="0" w:color="auto"/>
              <w:bottom w:val="single" w:sz="4" w:space="0" w:color="auto"/>
              <w:right w:val="single" w:sz="4" w:space="0" w:color="auto"/>
            </w:tcBorders>
            <w:vAlign w:val="center"/>
          </w:tcPr>
          <w:p w14:paraId="0CEC063B" w14:textId="085D8C10" w:rsidR="000B16B4" w:rsidRPr="00DE7219" w:rsidRDefault="000B16B4" w:rsidP="000B16B4">
            <w:pPr>
              <w:pStyle w:val="Tabletext1"/>
              <w:jc w:val="center"/>
              <w:rPr>
                <w:color w:val="FF0000"/>
                <w:u w:val="single"/>
              </w:rPr>
            </w:pPr>
            <w:r w:rsidRPr="00DE7219">
              <w:rPr>
                <w:rFonts w:hint="eastAsia"/>
                <w:color w:val="FF0000"/>
                <w:u w:val="single"/>
                <w:lang w:eastAsia="zh-CN"/>
              </w:rPr>
              <w:t>E</w:t>
            </w:r>
            <w:r w:rsidRPr="00DE7219">
              <w:rPr>
                <w:color w:val="FF0000"/>
                <w:u w:val="single"/>
              </w:rPr>
              <w:t>mpty load</w:t>
            </w:r>
          </w:p>
        </w:tc>
        <w:tc>
          <w:tcPr>
            <w:tcW w:w="1382" w:type="dxa"/>
            <w:vMerge w:val="restart"/>
            <w:tcBorders>
              <w:top w:val="single" w:sz="4" w:space="0" w:color="auto"/>
              <w:left w:val="single" w:sz="4" w:space="0" w:color="auto"/>
              <w:right w:val="single" w:sz="4" w:space="0" w:color="auto"/>
            </w:tcBorders>
            <w:vAlign w:val="center"/>
          </w:tcPr>
          <w:p w14:paraId="55B7AFD8" w14:textId="77777777" w:rsidR="000B16B4" w:rsidRPr="00DE7219" w:rsidRDefault="000B16B4" w:rsidP="000B16B4">
            <w:pPr>
              <w:pStyle w:val="Tabletext1"/>
              <w:jc w:val="center"/>
              <w:rPr>
                <w:color w:val="FF0000"/>
                <w:u w:val="single"/>
              </w:rPr>
            </w:pPr>
            <w:r w:rsidRPr="00DE7219">
              <w:rPr>
                <w:color w:val="FF0000"/>
                <w:u w:val="single"/>
                <w:lang w:eastAsia="zh-CN"/>
              </w:rPr>
              <w:t>F</w:t>
            </w:r>
            <w:r w:rsidRPr="00DE7219">
              <w:rPr>
                <w:color w:val="FF0000"/>
                <w:u w:val="single"/>
              </w:rPr>
              <w:t>ully loaded case</w:t>
            </w:r>
            <w:r w:rsidRPr="00DE7219">
              <w:rPr>
                <w:color w:val="FF0000"/>
                <w:u w:val="single"/>
                <w:vertAlign w:val="superscript"/>
              </w:rPr>
              <w:t>*</w:t>
            </w:r>
          </w:p>
        </w:tc>
        <w:tc>
          <w:tcPr>
            <w:tcW w:w="2050" w:type="dxa"/>
            <w:tcBorders>
              <w:top w:val="single" w:sz="4" w:space="0" w:color="auto"/>
              <w:left w:val="single" w:sz="4" w:space="0" w:color="auto"/>
              <w:bottom w:val="single" w:sz="4" w:space="0" w:color="auto"/>
              <w:right w:val="single" w:sz="4" w:space="0" w:color="auto"/>
            </w:tcBorders>
          </w:tcPr>
          <w:p w14:paraId="02E1C3F8" w14:textId="06685B44" w:rsidR="000B16B4" w:rsidRPr="00DE7219" w:rsidRDefault="000B16B4" w:rsidP="000B16B4">
            <w:pPr>
              <w:pStyle w:val="Tabletext1"/>
              <w:jc w:val="center"/>
              <w:rPr>
                <w:color w:val="FF0000"/>
                <w:u w:val="single"/>
              </w:rPr>
            </w:pPr>
            <w:r w:rsidRPr="00DE7219">
              <w:rPr>
                <w:rFonts w:hint="eastAsia"/>
                <w:color w:val="FF0000"/>
                <w:u w:val="single"/>
                <w:lang w:eastAsia="zh-CN"/>
              </w:rPr>
              <w:t>TBD</w:t>
            </w:r>
          </w:p>
        </w:tc>
      </w:tr>
      <w:tr w:rsidR="00433D58" w:rsidRPr="00DE7219" w14:paraId="001F8D34" w14:textId="77777777" w:rsidTr="002D3781">
        <w:trPr>
          <w:jc w:val="center"/>
        </w:trPr>
        <w:tc>
          <w:tcPr>
            <w:tcW w:w="2265" w:type="dxa"/>
            <w:tcBorders>
              <w:top w:val="single" w:sz="4" w:space="0" w:color="auto"/>
              <w:left w:val="single" w:sz="4" w:space="0" w:color="auto"/>
              <w:bottom w:val="single" w:sz="4" w:space="0" w:color="auto"/>
              <w:right w:val="single" w:sz="4" w:space="0" w:color="auto"/>
            </w:tcBorders>
            <w:vAlign w:val="center"/>
          </w:tcPr>
          <w:p w14:paraId="4E524F46" w14:textId="403A48FA" w:rsidR="000B16B4" w:rsidRPr="00DE7219" w:rsidRDefault="000B16B4" w:rsidP="000B16B4">
            <w:pPr>
              <w:pStyle w:val="Tabletext1"/>
              <w:jc w:val="center"/>
              <w:rPr>
                <w:color w:val="FF0000"/>
                <w:u w:val="single"/>
              </w:rPr>
            </w:pPr>
            <w:r w:rsidRPr="00DE7219">
              <w:rPr>
                <w:color w:val="FF0000"/>
                <w:u w:val="single"/>
              </w:rPr>
              <w:t>Dense urban-IC</w:t>
            </w:r>
          </w:p>
        </w:tc>
        <w:tc>
          <w:tcPr>
            <w:tcW w:w="1923" w:type="dxa"/>
            <w:tcBorders>
              <w:top w:val="single" w:sz="4" w:space="0" w:color="auto"/>
              <w:left w:val="single" w:sz="4" w:space="0" w:color="auto"/>
              <w:bottom w:val="single" w:sz="4" w:space="0" w:color="auto"/>
              <w:right w:val="single" w:sz="4" w:space="0" w:color="auto"/>
            </w:tcBorders>
            <w:vAlign w:val="center"/>
          </w:tcPr>
          <w:p w14:paraId="46B81954" w14:textId="03EB23B7" w:rsidR="000B16B4" w:rsidRPr="00DE7219" w:rsidRDefault="000B16B4" w:rsidP="000B16B4">
            <w:pPr>
              <w:pStyle w:val="Tabletext1"/>
              <w:jc w:val="center"/>
              <w:rPr>
                <w:color w:val="FF0000"/>
                <w:u w:val="single"/>
              </w:rPr>
            </w:pPr>
            <w:r w:rsidRPr="00DE7219">
              <w:rPr>
                <w:rFonts w:hint="eastAsia"/>
                <w:color w:val="FF0000"/>
                <w:u w:val="single"/>
                <w:lang w:eastAsia="zh-CN"/>
              </w:rPr>
              <w:t>TBD</w:t>
            </w:r>
            <w:r w:rsidRPr="00DE7219">
              <w:rPr>
                <w:color w:val="FF0000"/>
                <w:u w:val="single"/>
                <w:lang w:eastAsia="zh-CN"/>
              </w:rPr>
              <w:t xml:space="preserve"> </w:t>
            </w:r>
          </w:p>
        </w:tc>
        <w:tc>
          <w:tcPr>
            <w:tcW w:w="1382" w:type="dxa"/>
            <w:vMerge/>
            <w:tcBorders>
              <w:left w:val="single" w:sz="4" w:space="0" w:color="auto"/>
              <w:right w:val="single" w:sz="4" w:space="0" w:color="auto"/>
            </w:tcBorders>
            <w:vAlign w:val="center"/>
          </w:tcPr>
          <w:p w14:paraId="1FB090BF" w14:textId="77777777" w:rsidR="000B16B4" w:rsidRPr="00DE7219" w:rsidRDefault="000B16B4" w:rsidP="000B16B4">
            <w:pPr>
              <w:pStyle w:val="Tabletext1"/>
              <w:jc w:val="center"/>
              <w:rPr>
                <w:color w:val="FF0000"/>
                <w:u w:val="single"/>
              </w:rPr>
            </w:pPr>
          </w:p>
        </w:tc>
        <w:tc>
          <w:tcPr>
            <w:tcW w:w="2050" w:type="dxa"/>
            <w:tcBorders>
              <w:top w:val="single" w:sz="4" w:space="0" w:color="auto"/>
              <w:left w:val="single" w:sz="4" w:space="0" w:color="auto"/>
              <w:bottom w:val="single" w:sz="4" w:space="0" w:color="auto"/>
              <w:right w:val="single" w:sz="4" w:space="0" w:color="auto"/>
            </w:tcBorders>
          </w:tcPr>
          <w:p w14:paraId="53ADB212" w14:textId="51831010" w:rsidR="000B16B4" w:rsidRPr="00DE7219" w:rsidRDefault="000B16B4" w:rsidP="000B16B4">
            <w:pPr>
              <w:pStyle w:val="Tabletext1"/>
              <w:jc w:val="center"/>
              <w:rPr>
                <w:color w:val="FF0000"/>
                <w:u w:val="single"/>
              </w:rPr>
            </w:pPr>
            <w:r w:rsidRPr="00DE7219">
              <w:rPr>
                <w:rFonts w:hint="eastAsia"/>
                <w:color w:val="FF0000"/>
                <w:u w:val="single"/>
                <w:lang w:eastAsia="zh-CN"/>
              </w:rPr>
              <w:t>TBD</w:t>
            </w:r>
          </w:p>
        </w:tc>
      </w:tr>
      <w:tr w:rsidR="00433D58" w:rsidRPr="00DE7219" w14:paraId="3C64094E" w14:textId="77777777" w:rsidTr="002D3781">
        <w:trPr>
          <w:jc w:val="center"/>
        </w:trPr>
        <w:tc>
          <w:tcPr>
            <w:tcW w:w="2265" w:type="dxa"/>
            <w:tcBorders>
              <w:top w:val="single" w:sz="4" w:space="0" w:color="auto"/>
              <w:left w:val="single" w:sz="4" w:space="0" w:color="auto"/>
              <w:bottom w:val="single" w:sz="4" w:space="0" w:color="auto"/>
              <w:right w:val="single" w:sz="4" w:space="0" w:color="auto"/>
            </w:tcBorders>
            <w:vAlign w:val="center"/>
          </w:tcPr>
          <w:p w14:paraId="5578AB14" w14:textId="245A4A86" w:rsidR="000B16B4" w:rsidRPr="00DE7219" w:rsidRDefault="000B16B4" w:rsidP="000B16B4">
            <w:pPr>
              <w:pStyle w:val="Tabletext1"/>
              <w:jc w:val="center"/>
              <w:rPr>
                <w:color w:val="FF0000"/>
                <w:u w:val="single"/>
              </w:rPr>
            </w:pPr>
            <w:r w:rsidRPr="00DE7219">
              <w:rPr>
                <w:color w:val="FF0000"/>
                <w:u w:val="single"/>
              </w:rPr>
              <w:t>Rural-IC</w:t>
            </w:r>
          </w:p>
        </w:tc>
        <w:tc>
          <w:tcPr>
            <w:tcW w:w="1923" w:type="dxa"/>
            <w:tcBorders>
              <w:top w:val="single" w:sz="4" w:space="0" w:color="auto"/>
              <w:left w:val="single" w:sz="4" w:space="0" w:color="auto"/>
              <w:bottom w:val="single" w:sz="4" w:space="0" w:color="auto"/>
              <w:right w:val="single" w:sz="4" w:space="0" w:color="auto"/>
            </w:tcBorders>
            <w:vAlign w:val="center"/>
          </w:tcPr>
          <w:p w14:paraId="1147F809" w14:textId="1E5EDC6F" w:rsidR="000B16B4" w:rsidRPr="00DE7219" w:rsidRDefault="000B16B4" w:rsidP="000B16B4">
            <w:pPr>
              <w:pStyle w:val="Tabletext1"/>
              <w:jc w:val="center"/>
              <w:rPr>
                <w:color w:val="FF0000"/>
                <w:u w:val="single"/>
              </w:rPr>
            </w:pPr>
            <w:r w:rsidRPr="00DE7219">
              <w:rPr>
                <w:rFonts w:hint="eastAsia"/>
                <w:color w:val="FF0000"/>
                <w:u w:val="single"/>
                <w:lang w:eastAsia="zh-CN"/>
              </w:rPr>
              <w:t>TBD</w:t>
            </w:r>
            <w:r w:rsidRPr="00DE7219">
              <w:rPr>
                <w:color w:val="FF0000"/>
                <w:u w:val="single"/>
                <w:lang w:eastAsia="zh-CN"/>
              </w:rPr>
              <w:t xml:space="preserve"> </w:t>
            </w:r>
          </w:p>
        </w:tc>
        <w:tc>
          <w:tcPr>
            <w:tcW w:w="1382" w:type="dxa"/>
            <w:vMerge/>
            <w:tcBorders>
              <w:left w:val="single" w:sz="4" w:space="0" w:color="auto"/>
              <w:bottom w:val="single" w:sz="4" w:space="0" w:color="auto"/>
              <w:right w:val="single" w:sz="4" w:space="0" w:color="auto"/>
            </w:tcBorders>
            <w:vAlign w:val="center"/>
          </w:tcPr>
          <w:p w14:paraId="11032400" w14:textId="77777777" w:rsidR="000B16B4" w:rsidRPr="00DE7219" w:rsidRDefault="000B16B4" w:rsidP="000B16B4">
            <w:pPr>
              <w:pStyle w:val="Tabletext1"/>
              <w:jc w:val="center"/>
              <w:rPr>
                <w:color w:val="FF0000"/>
                <w:u w:val="single"/>
              </w:rPr>
            </w:pPr>
          </w:p>
        </w:tc>
        <w:tc>
          <w:tcPr>
            <w:tcW w:w="2050" w:type="dxa"/>
            <w:tcBorders>
              <w:top w:val="single" w:sz="4" w:space="0" w:color="auto"/>
              <w:left w:val="single" w:sz="4" w:space="0" w:color="auto"/>
              <w:bottom w:val="single" w:sz="4" w:space="0" w:color="auto"/>
              <w:right w:val="single" w:sz="4" w:space="0" w:color="auto"/>
            </w:tcBorders>
          </w:tcPr>
          <w:p w14:paraId="4088C65A" w14:textId="65541041" w:rsidR="000B16B4" w:rsidRPr="00DE7219" w:rsidRDefault="000B16B4" w:rsidP="000B16B4">
            <w:pPr>
              <w:pStyle w:val="Tabletext1"/>
              <w:jc w:val="center"/>
              <w:rPr>
                <w:color w:val="FF0000"/>
                <w:u w:val="single"/>
              </w:rPr>
            </w:pPr>
            <w:r w:rsidRPr="00DE7219">
              <w:rPr>
                <w:rFonts w:hint="eastAsia"/>
                <w:color w:val="FF0000"/>
                <w:u w:val="single"/>
                <w:lang w:eastAsia="zh-CN"/>
              </w:rPr>
              <w:t>TBD</w:t>
            </w:r>
          </w:p>
        </w:tc>
      </w:tr>
    </w:tbl>
    <w:p w14:paraId="3F6C60D8" w14:textId="77777777" w:rsidR="000B16B4" w:rsidRPr="00DE7219" w:rsidRDefault="000B16B4" w:rsidP="000B16B4">
      <w:pPr>
        <w:pStyle w:val="TableNo"/>
        <w:rPr>
          <w:color w:val="FF0000"/>
          <w:u w:val="single"/>
        </w:rPr>
      </w:pPr>
      <w:r w:rsidRPr="00DE7219">
        <w:rPr>
          <w:color w:val="FF0000"/>
          <w:u w:val="single"/>
        </w:rPr>
        <w:t>Table: The minimum requirements for Device Energy efficiency</w:t>
      </w:r>
    </w:p>
    <w:tbl>
      <w:tblPr>
        <w:tblStyle w:val="aa"/>
        <w:tblW w:w="7988" w:type="dxa"/>
        <w:jc w:val="center"/>
        <w:tblLook w:val="04A0" w:firstRow="1" w:lastRow="0" w:firstColumn="1" w:lastColumn="0" w:noHBand="0" w:noVBand="1"/>
      </w:tblPr>
      <w:tblGrid>
        <w:gridCol w:w="2280"/>
        <w:gridCol w:w="2062"/>
        <w:gridCol w:w="1596"/>
        <w:gridCol w:w="2050"/>
      </w:tblGrid>
      <w:tr w:rsidR="00433D58" w:rsidRPr="00DE7219" w14:paraId="6BEC804D" w14:textId="77777777" w:rsidTr="000B16B4">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3BCC0E91" w14:textId="77777777" w:rsidR="000B16B4" w:rsidRPr="00DE7219" w:rsidRDefault="000B16B4" w:rsidP="00E62AE0">
            <w:pPr>
              <w:pStyle w:val="Tablehead"/>
              <w:rPr>
                <w:color w:val="FF0000"/>
                <w:u w:val="single"/>
              </w:rPr>
            </w:pPr>
            <w:r w:rsidRPr="00DE7219">
              <w:rPr>
                <w:color w:val="FF0000"/>
                <w:u w:val="single"/>
              </w:rPr>
              <w:t>[Test environment(s</w:t>
            </w:r>
            <w:proofErr w:type="gramStart"/>
            <w:r w:rsidRPr="00DE7219">
              <w:rPr>
                <w:color w:val="FF0000"/>
                <w:u w:val="single"/>
              </w:rPr>
              <w:t>)]</w:t>
            </w:r>
            <w:r w:rsidRPr="00DE7219">
              <w:rPr>
                <w:color w:val="FF0000"/>
                <w:u w:val="single"/>
                <w:vertAlign w:val="superscript"/>
              </w:rPr>
              <w:t>*</w:t>
            </w:r>
            <w:proofErr w:type="gramEnd"/>
            <w:r w:rsidRPr="00DE7219">
              <w:rPr>
                <w:color w:val="FF0000"/>
                <w:u w:val="single"/>
                <w:vertAlign w:val="superscript"/>
              </w:rPr>
              <w:t>*</w:t>
            </w:r>
          </w:p>
        </w:tc>
        <w:tc>
          <w:tcPr>
            <w:tcW w:w="2062" w:type="dxa"/>
            <w:tcBorders>
              <w:top w:val="single" w:sz="4" w:space="0" w:color="auto"/>
              <w:left w:val="single" w:sz="4" w:space="0" w:color="auto"/>
              <w:bottom w:val="single" w:sz="4" w:space="0" w:color="auto"/>
              <w:right w:val="single" w:sz="4" w:space="0" w:color="auto"/>
            </w:tcBorders>
            <w:vAlign w:val="center"/>
          </w:tcPr>
          <w:p w14:paraId="1E57B130" w14:textId="77777777" w:rsidR="000B16B4" w:rsidRPr="00DE7219" w:rsidRDefault="000B16B4" w:rsidP="00E62AE0">
            <w:pPr>
              <w:pStyle w:val="Tablehead"/>
              <w:rPr>
                <w:color w:val="FF0000"/>
                <w:u w:val="single"/>
              </w:rPr>
            </w:pPr>
            <w:r w:rsidRPr="00DE7219">
              <w:rPr>
                <w:color w:val="FF0000"/>
                <w:u w:val="single"/>
                <w:lang w:eastAsia="zh-CN"/>
              </w:rPr>
              <w:t>Selected load</w:t>
            </w:r>
            <w:r w:rsidRPr="00DE7219">
              <w:rPr>
                <w:color w:val="FF0000"/>
                <w:u w:val="single"/>
              </w:rPr>
              <w:t xml:space="preserve"> case</w:t>
            </w:r>
            <w:r w:rsidRPr="00DE7219">
              <w:rPr>
                <w:color w:val="FF0000"/>
                <w:u w:val="single"/>
                <w:lang w:eastAsia="zh-CN"/>
              </w:rPr>
              <w:t>(s)*</w:t>
            </w:r>
          </w:p>
        </w:tc>
        <w:tc>
          <w:tcPr>
            <w:tcW w:w="1596" w:type="dxa"/>
            <w:tcBorders>
              <w:top w:val="single" w:sz="4" w:space="0" w:color="auto"/>
              <w:left w:val="single" w:sz="4" w:space="0" w:color="auto"/>
              <w:bottom w:val="single" w:sz="4" w:space="0" w:color="auto"/>
              <w:right w:val="single" w:sz="4" w:space="0" w:color="auto"/>
            </w:tcBorders>
            <w:vAlign w:val="center"/>
          </w:tcPr>
          <w:p w14:paraId="2535301E" w14:textId="77777777" w:rsidR="000B16B4" w:rsidRPr="00DE7219" w:rsidRDefault="000B16B4" w:rsidP="00E62AE0">
            <w:pPr>
              <w:pStyle w:val="Tablehead"/>
              <w:rPr>
                <w:color w:val="FF0000"/>
                <w:u w:val="single"/>
              </w:rPr>
            </w:pPr>
            <w:r w:rsidRPr="00DE7219">
              <w:rPr>
                <w:color w:val="FF0000"/>
                <w:u w:val="single"/>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0483B2CA" w14:textId="54C34C4F" w:rsidR="000B16B4" w:rsidRPr="00DE7219" w:rsidRDefault="000B16B4" w:rsidP="00E62AE0">
            <w:pPr>
              <w:pStyle w:val="Tablehead"/>
              <w:rPr>
                <w:color w:val="FF0000"/>
                <w:u w:val="single"/>
              </w:rPr>
            </w:pPr>
            <w:r w:rsidRPr="00DE7219">
              <w:rPr>
                <w:color w:val="FF0000"/>
                <w:u w:val="single"/>
              </w:rPr>
              <w:t>Relative energy saving (%)</w:t>
            </w:r>
          </w:p>
        </w:tc>
      </w:tr>
      <w:tr w:rsidR="00433D58" w:rsidRPr="00DE7219" w14:paraId="38E109FD" w14:textId="77777777" w:rsidTr="000B16B4">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6B0303E1" w14:textId="77777777" w:rsidR="000B16B4" w:rsidRPr="00DE7219" w:rsidRDefault="000B16B4" w:rsidP="00E62AE0">
            <w:pPr>
              <w:pStyle w:val="Tabletext1"/>
              <w:jc w:val="center"/>
              <w:rPr>
                <w:color w:val="FF0000"/>
                <w:u w:val="single"/>
              </w:rPr>
            </w:pPr>
            <w:r w:rsidRPr="00DE7219">
              <w:rPr>
                <w:color w:val="FF0000"/>
                <w:u w:val="single"/>
              </w:rPr>
              <w:t>N. A</w:t>
            </w:r>
          </w:p>
        </w:tc>
        <w:tc>
          <w:tcPr>
            <w:tcW w:w="2062" w:type="dxa"/>
            <w:tcBorders>
              <w:top w:val="single" w:sz="4" w:space="0" w:color="auto"/>
              <w:left w:val="single" w:sz="4" w:space="0" w:color="auto"/>
              <w:bottom w:val="single" w:sz="4" w:space="0" w:color="auto"/>
              <w:right w:val="single" w:sz="4" w:space="0" w:color="auto"/>
            </w:tcBorders>
            <w:vAlign w:val="center"/>
          </w:tcPr>
          <w:p w14:paraId="6DB8BCF5" w14:textId="54EBE3F8" w:rsidR="000B16B4" w:rsidRPr="00DE7219" w:rsidRDefault="00237816" w:rsidP="00E62AE0">
            <w:pPr>
              <w:pStyle w:val="Tabletext1"/>
              <w:jc w:val="center"/>
              <w:rPr>
                <w:color w:val="FF0000"/>
                <w:u w:val="single"/>
              </w:rPr>
            </w:pPr>
            <w:r w:rsidRPr="00DE7219">
              <w:rPr>
                <w:rFonts w:hint="eastAsia"/>
                <w:color w:val="FF0000"/>
                <w:u w:val="single"/>
                <w:lang w:eastAsia="zh-CN"/>
              </w:rPr>
              <w:t>E</w:t>
            </w:r>
            <w:r w:rsidR="000B16B4" w:rsidRPr="00DE7219">
              <w:rPr>
                <w:color w:val="FF0000"/>
                <w:u w:val="single"/>
              </w:rPr>
              <w:t>mpty load</w:t>
            </w:r>
          </w:p>
        </w:tc>
        <w:tc>
          <w:tcPr>
            <w:tcW w:w="1596" w:type="dxa"/>
            <w:vMerge w:val="restart"/>
            <w:tcBorders>
              <w:top w:val="single" w:sz="4" w:space="0" w:color="auto"/>
              <w:left w:val="single" w:sz="4" w:space="0" w:color="auto"/>
              <w:right w:val="single" w:sz="4" w:space="0" w:color="auto"/>
            </w:tcBorders>
            <w:vAlign w:val="center"/>
          </w:tcPr>
          <w:p w14:paraId="6335E455" w14:textId="77777777" w:rsidR="000B16B4" w:rsidRPr="00DE7219" w:rsidRDefault="000B16B4" w:rsidP="00E62AE0">
            <w:pPr>
              <w:pStyle w:val="Tabletext1"/>
              <w:jc w:val="center"/>
              <w:rPr>
                <w:color w:val="FF0000"/>
                <w:u w:val="single"/>
              </w:rPr>
            </w:pPr>
            <w:r w:rsidRPr="00DE7219">
              <w:rPr>
                <w:color w:val="FF0000"/>
                <w:u w:val="single"/>
                <w:lang w:eastAsia="zh-CN"/>
              </w:rPr>
              <w:t>F</w:t>
            </w:r>
            <w:r w:rsidRPr="00DE7219">
              <w:rPr>
                <w:color w:val="FF0000"/>
                <w:u w:val="single"/>
              </w:rPr>
              <w:t>ully loaded case</w:t>
            </w:r>
          </w:p>
        </w:tc>
        <w:tc>
          <w:tcPr>
            <w:tcW w:w="2050" w:type="dxa"/>
            <w:tcBorders>
              <w:top w:val="single" w:sz="4" w:space="0" w:color="auto"/>
              <w:left w:val="single" w:sz="4" w:space="0" w:color="auto"/>
              <w:bottom w:val="single" w:sz="4" w:space="0" w:color="auto"/>
              <w:right w:val="single" w:sz="4" w:space="0" w:color="auto"/>
            </w:tcBorders>
            <w:vAlign w:val="center"/>
          </w:tcPr>
          <w:p w14:paraId="25858F49" w14:textId="0649C120" w:rsidR="000B16B4" w:rsidRPr="00DE7219" w:rsidRDefault="001C462F" w:rsidP="00E62AE0">
            <w:pPr>
              <w:pStyle w:val="Tabletext1"/>
              <w:jc w:val="center"/>
              <w:rPr>
                <w:color w:val="FF0000"/>
                <w:u w:val="single"/>
              </w:rPr>
            </w:pPr>
            <w:r w:rsidRPr="00DE7219">
              <w:rPr>
                <w:rFonts w:hint="eastAsia"/>
                <w:color w:val="FF0000"/>
                <w:u w:val="single"/>
                <w:lang w:eastAsia="zh-CN"/>
              </w:rPr>
              <w:t>[</w:t>
            </w:r>
            <w:r w:rsidR="000B16B4" w:rsidRPr="00DE7219">
              <w:rPr>
                <w:rFonts w:hint="eastAsia"/>
                <w:color w:val="FF0000"/>
                <w:u w:val="single"/>
                <w:lang w:eastAsia="zh-CN"/>
              </w:rPr>
              <w:t>9</w:t>
            </w:r>
            <w:r w:rsidR="00A24A4F" w:rsidRPr="00DE7219">
              <w:rPr>
                <w:rFonts w:hint="eastAsia"/>
                <w:color w:val="FF0000"/>
                <w:u w:val="single"/>
                <w:lang w:eastAsia="zh-CN"/>
              </w:rPr>
              <w:t>0</w:t>
            </w:r>
            <w:r w:rsidR="000B16B4" w:rsidRPr="00DE7219">
              <w:rPr>
                <w:rFonts w:hint="eastAsia"/>
                <w:color w:val="FF0000"/>
                <w:u w:val="single"/>
                <w:lang w:eastAsia="zh-CN"/>
              </w:rPr>
              <w:t>%</w:t>
            </w:r>
            <w:r w:rsidRPr="00DE7219">
              <w:rPr>
                <w:rFonts w:hint="eastAsia"/>
                <w:color w:val="FF0000"/>
                <w:u w:val="single"/>
                <w:lang w:eastAsia="zh-CN"/>
              </w:rPr>
              <w:t>]</w:t>
            </w:r>
          </w:p>
        </w:tc>
      </w:tr>
      <w:tr w:rsidR="00433D58" w:rsidRPr="00DE7219" w14:paraId="6C0C2F7B" w14:textId="77777777" w:rsidTr="000B16B4">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2C48F425" w14:textId="3AE10E7A" w:rsidR="000B16B4" w:rsidRPr="00DE7219" w:rsidRDefault="000B16B4" w:rsidP="00E62AE0">
            <w:pPr>
              <w:pStyle w:val="Tabletext1"/>
              <w:jc w:val="center"/>
              <w:rPr>
                <w:color w:val="FF0000"/>
                <w:u w:val="single"/>
              </w:rPr>
            </w:pPr>
            <w:r w:rsidRPr="00DE7219">
              <w:rPr>
                <w:color w:val="FF0000"/>
                <w:u w:val="single"/>
              </w:rPr>
              <w:t>Dense urban-IC</w:t>
            </w:r>
          </w:p>
        </w:tc>
        <w:tc>
          <w:tcPr>
            <w:tcW w:w="2062" w:type="dxa"/>
            <w:tcBorders>
              <w:top w:val="single" w:sz="4" w:space="0" w:color="auto"/>
              <w:left w:val="single" w:sz="4" w:space="0" w:color="auto"/>
              <w:bottom w:val="single" w:sz="4" w:space="0" w:color="auto"/>
              <w:right w:val="single" w:sz="4" w:space="0" w:color="auto"/>
            </w:tcBorders>
            <w:vAlign w:val="center"/>
          </w:tcPr>
          <w:p w14:paraId="05CB02FE" w14:textId="1F5D53E0" w:rsidR="000B16B4" w:rsidRPr="00DE7219" w:rsidRDefault="00F86F15" w:rsidP="00E62AE0">
            <w:pPr>
              <w:pStyle w:val="Tabletext1"/>
              <w:jc w:val="center"/>
              <w:rPr>
                <w:color w:val="FF0000"/>
                <w:u w:val="single"/>
              </w:rPr>
            </w:pPr>
            <w:r>
              <w:rPr>
                <w:rFonts w:hint="eastAsia"/>
                <w:color w:val="FF0000"/>
                <w:u w:val="single"/>
                <w:lang w:eastAsia="zh-CN"/>
              </w:rPr>
              <w:t>[</w:t>
            </w:r>
            <w:r w:rsidR="00740986" w:rsidRPr="00DE7219">
              <w:rPr>
                <w:rFonts w:hint="eastAsia"/>
                <w:color w:val="FF0000"/>
                <w:u w:val="single"/>
                <w:lang w:eastAsia="zh-CN"/>
              </w:rPr>
              <w:t>&lt;5%</w:t>
            </w:r>
            <w:r>
              <w:rPr>
                <w:rFonts w:hint="eastAsia"/>
                <w:color w:val="FF0000"/>
                <w:u w:val="single"/>
                <w:lang w:eastAsia="zh-CN"/>
              </w:rPr>
              <w:t>]</w:t>
            </w:r>
            <w:r w:rsidR="00740986" w:rsidRPr="00DE7219">
              <w:rPr>
                <w:rFonts w:hint="eastAsia"/>
                <w:color w:val="FF0000"/>
                <w:u w:val="single"/>
                <w:lang w:eastAsia="zh-CN"/>
              </w:rPr>
              <w:t xml:space="preserve"> </w:t>
            </w:r>
            <w:r w:rsidR="00740986" w:rsidRPr="00DE7219">
              <w:rPr>
                <w:rFonts w:hint="eastAsia"/>
                <w:color w:val="FF0000"/>
                <w:u w:val="single"/>
                <w:vertAlign w:val="superscript"/>
                <w:lang w:eastAsia="zh-CN"/>
              </w:rPr>
              <w:t>NOTE</w:t>
            </w:r>
          </w:p>
        </w:tc>
        <w:tc>
          <w:tcPr>
            <w:tcW w:w="1596" w:type="dxa"/>
            <w:vMerge/>
            <w:tcBorders>
              <w:left w:val="single" w:sz="4" w:space="0" w:color="auto"/>
              <w:bottom w:val="single" w:sz="4" w:space="0" w:color="auto"/>
              <w:right w:val="single" w:sz="4" w:space="0" w:color="auto"/>
            </w:tcBorders>
            <w:vAlign w:val="center"/>
          </w:tcPr>
          <w:p w14:paraId="583E6BB1" w14:textId="77777777" w:rsidR="000B16B4" w:rsidRPr="00DE7219" w:rsidRDefault="000B16B4" w:rsidP="00E62AE0">
            <w:pPr>
              <w:pStyle w:val="Tabletext1"/>
              <w:jc w:val="center"/>
              <w:rPr>
                <w:color w:val="FF0000"/>
                <w:u w:val="single"/>
              </w:rPr>
            </w:pPr>
          </w:p>
        </w:tc>
        <w:tc>
          <w:tcPr>
            <w:tcW w:w="2050" w:type="dxa"/>
            <w:tcBorders>
              <w:top w:val="single" w:sz="4" w:space="0" w:color="auto"/>
              <w:left w:val="single" w:sz="4" w:space="0" w:color="auto"/>
              <w:bottom w:val="single" w:sz="4" w:space="0" w:color="auto"/>
              <w:right w:val="single" w:sz="4" w:space="0" w:color="auto"/>
            </w:tcBorders>
            <w:vAlign w:val="center"/>
          </w:tcPr>
          <w:p w14:paraId="6DB63F96" w14:textId="467442AF" w:rsidR="000B16B4" w:rsidRPr="00DE7219" w:rsidRDefault="001C462F" w:rsidP="00E62AE0">
            <w:pPr>
              <w:pStyle w:val="Tabletext1"/>
              <w:jc w:val="center"/>
              <w:rPr>
                <w:color w:val="FF0000"/>
                <w:u w:val="single"/>
              </w:rPr>
            </w:pPr>
            <w:r w:rsidRPr="00DE7219">
              <w:rPr>
                <w:rFonts w:hint="eastAsia"/>
                <w:color w:val="FF0000"/>
                <w:u w:val="single"/>
                <w:lang w:eastAsia="zh-CN"/>
              </w:rPr>
              <w:t>[</w:t>
            </w:r>
            <w:r w:rsidR="000B16B4" w:rsidRPr="00DE7219">
              <w:rPr>
                <w:rFonts w:hint="eastAsia"/>
                <w:color w:val="FF0000"/>
                <w:u w:val="single"/>
                <w:lang w:eastAsia="zh-CN"/>
              </w:rPr>
              <w:t>90%</w:t>
            </w:r>
            <w:r w:rsidRPr="00DE7219">
              <w:rPr>
                <w:rFonts w:hint="eastAsia"/>
                <w:color w:val="FF0000"/>
                <w:u w:val="single"/>
                <w:lang w:eastAsia="zh-CN"/>
              </w:rPr>
              <w:t>]</w:t>
            </w:r>
          </w:p>
        </w:tc>
      </w:tr>
    </w:tbl>
    <w:p w14:paraId="1DC5F693" w14:textId="29B8A71E" w:rsidR="000B16B4" w:rsidRPr="00FF3353" w:rsidRDefault="00740986" w:rsidP="000B16B4">
      <w:pPr>
        <w:rPr>
          <w:rFonts w:eastAsiaTheme="minorEastAsia"/>
          <w:color w:val="FF0000"/>
          <w:u w:val="single"/>
          <w:lang w:eastAsia="zh-CN"/>
        </w:rPr>
      </w:pPr>
      <w:r w:rsidRPr="00DE7219">
        <w:rPr>
          <w:rFonts w:eastAsiaTheme="minorEastAsia" w:hint="eastAsia"/>
          <w:color w:val="FF0000"/>
          <w:sz w:val="22"/>
          <w:u w:val="single"/>
          <w:lang w:eastAsia="zh-CN"/>
        </w:rPr>
        <w:t xml:space="preserve">NOTE: assume </w:t>
      </w:r>
      <w:r w:rsidRPr="00DE7219">
        <w:rPr>
          <w:rFonts w:hint="eastAsia"/>
          <w:color w:val="FF0000"/>
          <w:u w:val="single"/>
          <w:lang w:eastAsia="zh-CN"/>
        </w:rPr>
        <w:t xml:space="preserve">one active UE in one </w:t>
      </w:r>
      <w:proofErr w:type="spellStart"/>
      <w:r w:rsidRPr="00DE7219">
        <w:rPr>
          <w:rFonts w:hint="eastAsia"/>
          <w:color w:val="FF0000"/>
          <w:u w:val="single"/>
          <w:lang w:eastAsia="zh-CN"/>
        </w:rPr>
        <w:t>TRxP</w:t>
      </w:r>
      <w:proofErr w:type="spellEnd"/>
      <w:r w:rsidRPr="00DE7219">
        <w:rPr>
          <w:rFonts w:eastAsiaTheme="minorEastAsia" w:hint="eastAsia"/>
          <w:color w:val="FF0000"/>
          <w:u w:val="single"/>
          <w:lang w:eastAsia="zh-CN"/>
        </w:rPr>
        <w:t xml:space="preserve"> with </w:t>
      </w:r>
      <w:r w:rsidR="00BC3739" w:rsidRPr="00DE7219">
        <w:rPr>
          <w:rFonts w:eastAsiaTheme="minorEastAsia" w:hint="eastAsia"/>
          <w:color w:val="FF0000"/>
          <w:u w:val="single"/>
          <w:lang w:eastAsia="zh-CN"/>
        </w:rPr>
        <w:t>FTP3 traffic (</w:t>
      </w:r>
      <w:r w:rsidR="00D632E6">
        <w:rPr>
          <w:rFonts w:eastAsiaTheme="minorEastAsia" w:hint="eastAsia"/>
          <w:color w:val="FF0000"/>
          <w:u w:val="single"/>
          <w:lang w:eastAsia="zh-CN"/>
        </w:rPr>
        <w:t xml:space="preserve">such as </w:t>
      </w:r>
      <w:r w:rsidR="00FF3353" w:rsidRPr="00FF3353">
        <w:rPr>
          <w:rFonts w:eastAsiaTheme="minorEastAsia"/>
          <w:color w:val="FF0000"/>
          <w:u w:val="single"/>
          <w:lang w:eastAsia="zh-CN"/>
        </w:rPr>
        <w:t>0.5MB packet size, 200ms mean inter-arrival time</w:t>
      </w:r>
      <w:r w:rsidR="00BC3739" w:rsidRPr="00DE7219">
        <w:rPr>
          <w:rFonts w:eastAsiaTheme="minorEastAsia" w:hint="eastAsia"/>
          <w:color w:val="FF0000"/>
          <w:u w:val="single"/>
          <w:lang w:eastAsia="zh-CN"/>
        </w:rPr>
        <w:t>)</w:t>
      </w:r>
    </w:p>
    <w:p w14:paraId="311DAE45" w14:textId="77777777" w:rsidR="000B16B4" w:rsidRPr="00DE7219" w:rsidRDefault="000B16B4" w:rsidP="000B16B4">
      <w:pPr>
        <w:rPr>
          <w:rFonts w:eastAsiaTheme="minorEastAsia"/>
          <w:color w:val="FF0000"/>
          <w:u w:val="single"/>
          <w:lang w:eastAsia="zh-CN"/>
        </w:rPr>
      </w:pPr>
    </w:p>
    <w:p w14:paraId="15596091" w14:textId="4E36A817" w:rsidR="00BC3739" w:rsidRPr="00DE7219" w:rsidRDefault="00BC3739" w:rsidP="00BC3739">
      <w:pPr>
        <w:pStyle w:val="3"/>
        <w:rPr>
          <w:rFonts w:eastAsiaTheme="minorEastAsia"/>
          <w:color w:val="FF0000"/>
          <w:u w:val="single"/>
          <w:lang w:eastAsia="zh-CN"/>
        </w:rPr>
      </w:pPr>
      <w:r w:rsidRPr="00DE7219">
        <w:rPr>
          <w:color w:val="FF0000"/>
          <w:u w:val="single"/>
          <w:lang w:eastAsia="zh-CN"/>
        </w:rPr>
        <w:t>5.1.15</w:t>
      </w:r>
      <w:r w:rsidR="00DE7219" w:rsidRPr="00DE7219">
        <w:rPr>
          <w:rFonts w:eastAsiaTheme="minorEastAsia" w:hint="eastAsia"/>
          <w:color w:val="FF0000"/>
          <w:u w:val="single"/>
          <w:lang w:eastAsia="zh-CN"/>
        </w:rPr>
        <w:t>.2</w:t>
      </w:r>
      <w:r w:rsidRPr="00DE7219">
        <w:rPr>
          <w:color w:val="FF0000"/>
          <w:u w:val="single"/>
          <w:lang w:eastAsia="zh-CN"/>
        </w:rPr>
        <w:tab/>
        <w:t>Energy efficiency</w:t>
      </w:r>
      <w:r w:rsidRPr="00DE7219">
        <w:rPr>
          <w:rFonts w:eastAsiaTheme="minorEastAsia" w:hint="eastAsia"/>
          <w:color w:val="FF0000"/>
          <w:u w:val="single"/>
          <w:lang w:eastAsia="zh-CN"/>
        </w:rPr>
        <w:t xml:space="preserve"> for 3GPP internal</w:t>
      </w:r>
    </w:p>
    <w:p w14:paraId="54BDEDD1" w14:textId="23C8EEA8" w:rsidR="00BC3739" w:rsidRPr="00DE7219" w:rsidRDefault="00BC3739" w:rsidP="000B16B4">
      <w:pPr>
        <w:rPr>
          <w:rFonts w:eastAsiaTheme="minorEastAsia"/>
          <w:color w:val="FF0000"/>
          <w:u w:val="single"/>
          <w:lang w:eastAsia="zh-CN"/>
        </w:rPr>
      </w:pPr>
      <w:r w:rsidRPr="00DE7219">
        <w:rPr>
          <w:color w:val="FF0000"/>
          <w:u w:val="single"/>
          <w:lang w:eastAsia="zh-CN"/>
        </w:rPr>
        <w:t>Energy efficiency is an important metric of sustainability. This requirement of the candidate RIT/SRIT is characterized by evaluating network and device energy efficiency. Network energy efficiency is the capability of a RIT/SRIT to support radio access network energy saving in relation to the traffic capacity provided. Device energy efficiency is the capability of the RIT/SRIT to support device power saving in relation to the traffic characteristics.</w:t>
      </w:r>
    </w:p>
    <w:p w14:paraId="7C49649C" w14:textId="553C4F99" w:rsidR="00D42CD0" w:rsidRPr="00DE7219" w:rsidRDefault="00D42CD0" w:rsidP="00D42CD0">
      <w:pPr>
        <w:rPr>
          <w:color w:val="FF0000"/>
          <w:u w:val="single"/>
          <w:lang w:eastAsia="ko-KR"/>
        </w:rPr>
      </w:pPr>
      <w:r w:rsidRPr="00DE7219">
        <w:rPr>
          <w:rFonts w:eastAsiaTheme="minorEastAsia" w:hint="eastAsia"/>
          <w:color w:val="FF0000"/>
          <w:u w:val="single"/>
          <w:lang w:eastAsia="zh-CN"/>
        </w:rPr>
        <w:t>For</w:t>
      </w:r>
      <w:r w:rsidRPr="00DE7219">
        <w:rPr>
          <w:color w:val="FF0000"/>
          <w:u w:val="single"/>
          <w:lang w:eastAsia="ko-KR"/>
        </w:rPr>
        <w:t xml:space="preserve"> unloaded case, t</w:t>
      </w:r>
      <w:r w:rsidRPr="00DE7219">
        <w:rPr>
          <w:rFonts w:hint="eastAsia"/>
          <w:color w:val="FF0000"/>
          <w:u w:val="single"/>
          <w:lang w:eastAsia="ko-KR"/>
        </w:rPr>
        <w:t xml:space="preserve">he energy efficiency could be defined taking both </w:t>
      </w:r>
      <w:r w:rsidRPr="00DE7219">
        <w:rPr>
          <w:color w:val="FF0000"/>
          <w:u w:val="single"/>
          <w:lang w:eastAsia="ko-KR"/>
        </w:rPr>
        <w:t xml:space="preserve">the impact on paging/control signaling latency </w:t>
      </w:r>
      <w:r w:rsidRPr="00DE7219">
        <w:rPr>
          <w:rFonts w:hint="eastAsia"/>
          <w:color w:val="FF0000"/>
          <w:u w:val="single"/>
          <w:lang w:eastAsia="ko-KR"/>
        </w:rPr>
        <w:t>and energy consumption into account</w:t>
      </w:r>
      <w:r w:rsidRPr="00DE7219">
        <w:rPr>
          <w:color w:val="FF0000"/>
          <w:u w:val="single"/>
          <w:lang w:eastAsia="ko-KR"/>
        </w:rPr>
        <w:t>, two options can be considered.</w:t>
      </w:r>
    </w:p>
    <w:p w14:paraId="18954BDC" w14:textId="77777777" w:rsidR="003D0B26" w:rsidRPr="00DE7219" w:rsidRDefault="00D42CD0" w:rsidP="00183319">
      <w:pPr>
        <w:pStyle w:val="af3"/>
        <w:numPr>
          <w:ilvl w:val="0"/>
          <w:numId w:val="14"/>
        </w:numPr>
        <w:ind w:firstLineChars="0"/>
        <w:rPr>
          <w:rFonts w:ascii="Times New Roman" w:eastAsiaTheme="minorEastAsia" w:hAnsi="Times New Roman"/>
          <w:iCs/>
          <w:color w:val="FF0000"/>
          <w:sz w:val="20"/>
          <w:szCs w:val="20"/>
          <w:u w:val="single"/>
          <w:lang w:val="en-GB"/>
        </w:rPr>
      </w:pPr>
      <w:r w:rsidRPr="00DE7219">
        <w:rPr>
          <w:rFonts w:ascii="Times New Roman" w:eastAsiaTheme="minorEastAsia" w:hAnsi="Times New Roman"/>
          <w:color w:val="FF0000"/>
          <w:sz w:val="20"/>
          <w:szCs w:val="20"/>
          <w:u w:val="single"/>
        </w:rPr>
        <w:t xml:space="preserve">Option 1, define </w:t>
      </w:r>
      <m:oMath>
        <m:r>
          <w:rPr>
            <w:rFonts w:ascii="Cambria Math" w:hAnsi="Cambria Math"/>
            <w:color w:val="FF0000"/>
            <w:sz w:val="20"/>
            <w:szCs w:val="20"/>
            <w:u w:val="single"/>
            <w:lang w:eastAsia="ko-KR"/>
          </w:rPr>
          <m:t>EE</m:t>
        </m:r>
        <m:r>
          <m:rPr>
            <m:sty m:val="p"/>
          </m:rPr>
          <w:rPr>
            <w:rFonts w:ascii="Cambria Math" w:hAnsi="Cambria Math"/>
            <w:color w:val="FF0000"/>
            <w:sz w:val="20"/>
            <w:szCs w:val="20"/>
            <w:u w:val="single"/>
            <w:lang w:eastAsia="ko-KR"/>
          </w:rPr>
          <m:t>=</m:t>
        </m:r>
        <m:f>
          <m:fPr>
            <m:ctrlPr>
              <w:rPr>
                <w:rFonts w:ascii="Cambria Math" w:hAnsi="Cambria Math"/>
                <w:i/>
                <w:iCs/>
                <w:color w:val="FF0000"/>
                <w:sz w:val="20"/>
                <w:szCs w:val="20"/>
                <w:u w:val="single"/>
                <w:lang w:eastAsia="ko-KR"/>
              </w:rPr>
            </m:ctrlPr>
          </m:fPr>
          <m:num>
            <m:r>
              <m:rPr>
                <m:sty m:val="p"/>
              </m:rPr>
              <w:rPr>
                <w:rFonts w:ascii="Cambria Math" w:hAnsi="Cambria Math"/>
                <w:color w:val="FF0000"/>
                <w:sz w:val="20"/>
                <w:szCs w:val="20"/>
                <w:u w:val="single"/>
                <w:lang w:eastAsia="ko-KR"/>
              </w:rPr>
              <m:t>V</m:t>
            </m:r>
          </m:num>
          <m:den>
            <m:r>
              <w:rPr>
                <w:rFonts w:ascii="Cambria Math" w:hAnsi="Cambria Math"/>
                <w:color w:val="FF0000"/>
                <w:sz w:val="20"/>
                <w:szCs w:val="20"/>
                <w:u w:val="single"/>
                <w:lang w:eastAsia="ko-KR"/>
              </w:rPr>
              <m:t>P</m:t>
            </m:r>
          </m:den>
        </m:f>
      </m:oMath>
      <w:r w:rsidRPr="00DE7219">
        <w:rPr>
          <w:rFonts w:ascii="Times New Roman" w:eastAsiaTheme="minorEastAsia" w:hAnsi="Times New Roman"/>
          <w:iCs/>
          <w:color w:val="FF0000"/>
          <w:sz w:val="20"/>
          <w:szCs w:val="20"/>
          <w:u w:val="single"/>
        </w:rPr>
        <w:t xml:space="preserve">, where v is the delivery/reception rate of paging, </w:t>
      </w:r>
      <w:r w:rsidRPr="00DE7219">
        <w:rPr>
          <w:rFonts w:ascii="Times New Roman" w:eastAsiaTheme="minorEastAsia" w:hAnsi="Times New Roman"/>
          <w:iCs/>
          <w:color w:val="FF0000"/>
          <w:sz w:val="20"/>
          <w:szCs w:val="20"/>
          <w:u w:val="single"/>
          <w:lang w:val="en-GB"/>
        </w:rPr>
        <w:t>v = sum(1/</w:t>
      </w:r>
      <w:proofErr w:type="spellStart"/>
      <w:r w:rsidRPr="00DE7219">
        <w:rPr>
          <w:rFonts w:ascii="Times New Roman" w:eastAsiaTheme="minorEastAsia" w:hAnsi="Times New Roman"/>
          <w:iCs/>
          <w:color w:val="FF0000"/>
          <w:sz w:val="20"/>
          <w:szCs w:val="20"/>
          <w:u w:val="single"/>
          <w:lang w:val="en-GB"/>
        </w:rPr>
        <w:t>t</w:t>
      </w:r>
      <w:r w:rsidRPr="00BB20DE">
        <w:rPr>
          <w:rFonts w:ascii="Times New Roman" w:eastAsiaTheme="minorEastAsia" w:hAnsi="Times New Roman"/>
          <w:iCs/>
          <w:color w:val="FF0000"/>
          <w:sz w:val="20"/>
          <w:szCs w:val="20"/>
          <w:u w:val="single"/>
          <w:vertAlign w:val="subscript"/>
          <w:lang w:val="en-GB"/>
        </w:rPr>
        <w:t>i</w:t>
      </w:r>
      <w:proofErr w:type="spellEnd"/>
      <w:r w:rsidRPr="00DE7219">
        <w:rPr>
          <w:rFonts w:ascii="Times New Roman" w:eastAsiaTheme="minorEastAsia" w:hAnsi="Times New Roman"/>
          <w:iCs/>
          <w:color w:val="FF0000"/>
          <w:sz w:val="20"/>
          <w:szCs w:val="20"/>
          <w:u w:val="single"/>
          <w:lang w:val="en-GB"/>
        </w:rPr>
        <w:t xml:space="preserve">)/N, </w:t>
      </w:r>
      <w:proofErr w:type="spellStart"/>
      <w:r w:rsidRPr="00DE7219">
        <w:rPr>
          <w:rFonts w:ascii="Times New Roman" w:eastAsiaTheme="minorEastAsia" w:hAnsi="Times New Roman"/>
          <w:iCs/>
          <w:color w:val="FF0000"/>
          <w:sz w:val="20"/>
          <w:szCs w:val="20"/>
          <w:u w:val="single"/>
          <w:lang w:val="en-GB"/>
        </w:rPr>
        <w:t>t</w:t>
      </w:r>
      <w:r w:rsidRPr="00BB20DE">
        <w:rPr>
          <w:rFonts w:ascii="Times New Roman" w:eastAsiaTheme="minorEastAsia" w:hAnsi="Times New Roman"/>
          <w:iCs/>
          <w:color w:val="FF0000"/>
          <w:sz w:val="20"/>
          <w:szCs w:val="20"/>
          <w:u w:val="single"/>
          <w:vertAlign w:val="subscript"/>
          <w:lang w:val="en-GB"/>
        </w:rPr>
        <w:t>i</w:t>
      </w:r>
      <w:proofErr w:type="spellEnd"/>
      <w:r w:rsidRPr="00DE7219">
        <w:rPr>
          <w:rFonts w:ascii="Times New Roman" w:eastAsiaTheme="minorEastAsia" w:hAnsi="Times New Roman"/>
          <w:iCs/>
          <w:color w:val="FF0000"/>
          <w:sz w:val="20"/>
          <w:szCs w:val="20"/>
          <w:u w:val="single"/>
          <w:lang w:val="en-GB"/>
        </w:rPr>
        <w:t xml:space="preserve"> is the time interval between the arrival of paging and its successful delivery to the receiver. </w:t>
      </w:r>
    </w:p>
    <w:p w14:paraId="26A5B3D4" w14:textId="69A5CC23" w:rsidR="00D42CD0" w:rsidRPr="00DE7219" w:rsidRDefault="00D42CD0" w:rsidP="00183319">
      <w:pPr>
        <w:pStyle w:val="af3"/>
        <w:numPr>
          <w:ilvl w:val="0"/>
          <w:numId w:val="14"/>
        </w:numPr>
        <w:ind w:firstLineChars="0"/>
        <w:rPr>
          <w:rFonts w:ascii="Times New Roman" w:eastAsiaTheme="minorEastAsia" w:hAnsi="Times New Roman"/>
          <w:color w:val="FF0000"/>
          <w:sz w:val="20"/>
          <w:szCs w:val="20"/>
          <w:u w:val="single"/>
        </w:rPr>
      </w:pPr>
      <w:r w:rsidRPr="00DE7219">
        <w:rPr>
          <w:rFonts w:ascii="Times New Roman" w:eastAsiaTheme="minorEastAsia" w:hAnsi="Times New Roman"/>
          <w:iCs/>
          <w:color w:val="FF0000"/>
          <w:sz w:val="20"/>
          <w:szCs w:val="20"/>
          <w:u w:val="single"/>
          <w:lang w:val="en-GB"/>
        </w:rPr>
        <w:t>Option 2, define EE as the relative power consumption with tolerable/less than [TBD] latency deterioration.</w:t>
      </w:r>
    </w:p>
    <w:p w14:paraId="3DF088EF" w14:textId="05C68BF5" w:rsidR="00D42CD0" w:rsidRPr="00DE7219" w:rsidRDefault="003D0B26" w:rsidP="00D42CD0">
      <w:pPr>
        <w:rPr>
          <w:color w:val="FF0000"/>
          <w:u w:val="single"/>
          <w:lang w:eastAsia="ko-KR"/>
        </w:rPr>
      </w:pPr>
      <w:r w:rsidRPr="00DE7219">
        <w:rPr>
          <w:rFonts w:eastAsiaTheme="minorEastAsia"/>
          <w:color w:val="FF0000"/>
          <w:u w:val="single"/>
          <w:lang w:eastAsia="zh-CN"/>
        </w:rPr>
        <w:t>F</w:t>
      </w:r>
      <w:r w:rsidRPr="00DE7219">
        <w:rPr>
          <w:rFonts w:eastAsiaTheme="minorEastAsia" w:hint="eastAsia"/>
          <w:color w:val="FF0000"/>
          <w:u w:val="single"/>
          <w:lang w:eastAsia="zh-CN"/>
        </w:rPr>
        <w:t xml:space="preserve">or </w:t>
      </w:r>
      <w:r w:rsidR="00D42CD0" w:rsidRPr="00DE7219">
        <w:rPr>
          <w:rFonts w:eastAsiaTheme="minorEastAsia"/>
          <w:color w:val="FF0000"/>
          <w:u w:val="single"/>
          <w:lang w:eastAsia="zh-CN"/>
        </w:rPr>
        <w:t xml:space="preserve">loaded case, </w:t>
      </w:r>
      <w:r w:rsidR="00D42CD0" w:rsidRPr="00DE7219">
        <w:rPr>
          <w:color w:val="FF0000"/>
          <w:u w:val="single"/>
          <w:lang w:eastAsia="ko-KR"/>
        </w:rPr>
        <w:t>t</w:t>
      </w:r>
      <w:r w:rsidR="00D42CD0" w:rsidRPr="00DE7219">
        <w:rPr>
          <w:rFonts w:hint="eastAsia"/>
          <w:color w:val="FF0000"/>
          <w:u w:val="single"/>
          <w:lang w:eastAsia="ko-KR"/>
        </w:rPr>
        <w:t xml:space="preserve">he energy efficiency could be defined </w:t>
      </w:r>
      <w:r w:rsidR="00D42CD0" w:rsidRPr="00DE7219">
        <w:rPr>
          <w:color w:val="FF0000"/>
          <w:u w:val="single"/>
          <w:lang w:eastAsia="ko-KR"/>
        </w:rPr>
        <w:t xml:space="preserve">by </w:t>
      </w:r>
      <w:r w:rsidR="00D42CD0" w:rsidRPr="00DE7219">
        <w:rPr>
          <w:rFonts w:hint="eastAsia"/>
          <w:color w:val="FF0000"/>
          <w:u w:val="single"/>
          <w:lang w:eastAsia="ko-KR"/>
        </w:rPr>
        <w:t xml:space="preserve">taking both </w:t>
      </w:r>
      <w:r w:rsidR="00D42CD0" w:rsidRPr="00DE7219">
        <w:rPr>
          <w:color w:val="FF0000"/>
          <w:u w:val="single"/>
          <w:lang w:eastAsia="ko-KR"/>
        </w:rPr>
        <w:t xml:space="preserve">the data rate </w:t>
      </w:r>
      <w:r w:rsidR="00D42CD0" w:rsidRPr="00DE7219">
        <w:rPr>
          <w:rFonts w:hint="eastAsia"/>
          <w:color w:val="FF0000"/>
          <w:u w:val="single"/>
          <w:lang w:eastAsia="ko-KR"/>
        </w:rPr>
        <w:t xml:space="preserve">and </w:t>
      </w:r>
      <w:r w:rsidR="00D42CD0" w:rsidRPr="00DE7219">
        <w:rPr>
          <w:color w:val="FF0000"/>
          <w:u w:val="single"/>
          <w:lang w:eastAsia="ko-KR"/>
        </w:rPr>
        <w:t>power</w:t>
      </w:r>
      <w:r w:rsidR="00D42CD0" w:rsidRPr="00DE7219">
        <w:rPr>
          <w:rFonts w:hint="eastAsia"/>
          <w:color w:val="FF0000"/>
          <w:u w:val="single"/>
          <w:lang w:eastAsia="ko-KR"/>
        </w:rPr>
        <w:t xml:space="preserve"> consumption into account</w:t>
      </w:r>
      <w:r w:rsidR="00D42CD0" w:rsidRPr="00DE7219">
        <w:rPr>
          <w:color w:val="FF0000"/>
          <w:u w:val="single"/>
          <w:lang w:eastAsia="ko-KR"/>
        </w:rPr>
        <w:t>, two options can be considered.</w:t>
      </w:r>
    </w:p>
    <w:p w14:paraId="6B9A1AA0" w14:textId="77777777" w:rsidR="003B5FEF" w:rsidRPr="00DE7219" w:rsidRDefault="00D42CD0" w:rsidP="00183319">
      <w:pPr>
        <w:pStyle w:val="af3"/>
        <w:numPr>
          <w:ilvl w:val="0"/>
          <w:numId w:val="15"/>
        </w:numPr>
        <w:ind w:firstLineChars="0"/>
        <w:rPr>
          <w:rFonts w:ascii="Times New Roman" w:hAnsi="Times New Roman"/>
          <w:color w:val="FF0000"/>
          <w:sz w:val="20"/>
          <w:szCs w:val="20"/>
          <w:u w:val="single"/>
          <w:lang w:eastAsia="ko-KR"/>
        </w:rPr>
      </w:pPr>
      <w:r w:rsidRPr="00DE7219">
        <w:rPr>
          <w:rFonts w:ascii="Times New Roman" w:eastAsiaTheme="minorEastAsia" w:hAnsi="Times New Roman"/>
          <w:color w:val="FF0000"/>
          <w:sz w:val="20"/>
          <w:szCs w:val="20"/>
          <w:u w:val="single"/>
        </w:rPr>
        <w:lastRenderedPageBreak/>
        <w:t>Option 1, define</w:t>
      </w:r>
      <w:r w:rsidRPr="00DE7219">
        <w:rPr>
          <w:rFonts w:ascii="Times New Roman" w:hAnsi="Times New Roman"/>
          <w:color w:val="FF0000"/>
          <w:sz w:val="20"/>
          <w:szCs w:val="20"/>
          <w:u w:val="single"/>
          <w:lang w:eastAsia="ko-KR"/>
        </w:rPr>
        <w:t xml:space="preserve"> </w:t>
      </w:r>
      <w:bookmarkStart w:id="22" w:name="OLE_LINK27"/>
      <w:bookmarkStart w:id="23" w:name="OLE_LINK45"/>
      <m:oMath>
        <m:r>
          <w:rPr>
            <w:rFonts w:ascii="Cambria Math" w:hAnsi="Cambria Math"/>
            <w:color w:val="FF0000"/>
            <w:sz w:val="20"/>
            <w:szCs w:val="20"/>
            <w:u w:val="single"/>
            <w:lang w:eastAsia="ko-KR"/>
          </w:rPr>
          <m:t>EE</m:t>
        </m:r>
        <m:r>
          <m:rPr>
            <m:sty m:val="p"/>
          </m:rPr>
          <w:rPr>
            <w:rFonts w:ascii="Cambria Math" w:hAnsi="Cambria Math"/>
            <w:color w:val="FF0000"/>
            <w:sz w:val="20"/>
            <w:szCs w:val="20"/>
            <w:u w:val="single"/>
            <w:lang w:eastAsia="ko-KR"/>
          </w:rPr>
          <m:t>=</m:t>
        </m:r>
        <m:f>
          <m:fPr>
            <m:ctrlPr>
              <w:rPr>
                <w:rFonts w:ascii="Cambria Math" w:hAnsi="Cambria Math"/>
                <w:i/>
                <w:iCs/>
                <w:color w:val="FF0000"/>
                <w:sz w:val="20"/>
                <w:szCs w:val="20"/>
                <w:u w:val="single"/>
                <w:lang w:eastAsia="ko-KR"/>
              </w:rPr>
            </m:ctrlPr>
          </m:fPr>
          <m:num>
            <m:r>
              <m:rPr>
                <m:sty m:val="p"/>
              </m:rPr>
              <w:rPr>
                <w:rFonts w:ascii="Cambria Math" w:hAnsi="Cambria Math"/>
                <w:color w:val="FF0000"/>
                <w:sz w:val="20"/>
                <w:szCs w:val="20"/>
                <w:u w:val="single"/>
                <w:lang w:eastAsia="ko-KR"/>
              </w:rPr>
              <m:t>V</m:t>
            </m:r>
          </m:num>
          <m:den>
            <m:r>
              <w:rPr>
                <w:rFonts w:ascii="Cambria Math" w:hAnsi="Cambria Math"/>
                <w:color w:val="FF0000"/>
                <w:sz w:val="20"/>
                <w:szCs w:val="20"/>
                <w:u w:val="single"/>
                <w:lang w:eastAsia="ko-KR"/>
              </w:rPr>
              <m:t>P</m:t>
            </m:r>
          </m:den>
        </m:f>
      </m:oMath>
      <w:bookmarkEnd w:id="22"/>
      <w:r w:rsidRPr="00DE7219">
        <w:rPr>
          <w:rFonts w:ascii="Times New Roman" w:hAnsi="Times New Roman"/>
          <w:color w:val="FF0000"/>
          <w:sz w:val="20"/>
          <w:szCs w:val="20"/>
          <w:u w:val="single"/>
          <w:lang w:eastAsia="ko-KR"/>
        </w:rPr>
        <w:t xml:space="preserve">  or </w:t>
      </w:r>
      <m:oMath>
        <m:r>
          <w:rPr>
            <w:rFonts w:ascii="Cambria Math" w:hAnsi="Cambria Math"/>
            <w:color w:val="FF0000"/>
            <w:sz w:val="20"/>
            <w:szCs w:val="20"/>
            <w:u w:val="single"/>
            <w:lang w:eastAsia="ko-KR"/>
          </w:rPr>
          <m:t>EE</m:t>
        </m:r>
        <m:r>
          <m:rPr>
            <m:sty m:val="p"/>
          </m:rPr>
          <w:rPr>
            <w:rFonts w:ascii="Cambria Math" w:hAnsi="Cambria Math"/>
            <w:color w:val="FF0000"/>
            <w:sz w:val="20"/>
            <w:szCs w:val="20"/>
            <w:u w:val="single"/>
            <w:lang w:eastAsia="ko-KR"/>
          </w:rPr>
          <m:t>=</m:t>
        </m:r>
        <m:f>
          <m:fPr>
            <m:ctrlPr>
              <w:rPr>
                <w:rFonts w:ascii="Cambria Math" w:hAnsi="Cambria Math"/>
                <w:i/>
                <w:iCs/>
                <w:color w:val="FF0000"/>
                <w:sz w:val="20"/>
                <w:szCs w:val="20"/>
                <w:u w:val="single"/>
                <w:lang w:eastAsia="ko-KR"/>
              </w:rPr>
            </m:ctrlPr>
          </m:fPr>
          <m:num>
            <m:r>
              <w:rPr>
                <w:rFonts w:ascii="Cambria Math" w:hAnsi="Cambria Math"/>
                <w:color w:val="FF0000"/>
                <w:sz w:val="20"/>
                <w:szCs w:val="20"/>
                <w:u w:val="single"/>
                <w:lang w:eastAsia="ko-KR"/>
              </w:rPr>
              <m:t>P</m:t>
            </m:r>
          </m:num>
          <m:den>
            <m:r>
              <w:rPr>
                <w:rFonts w:ascii="Cambria Math" w:hAnsi="Cambria Math"/>
                <w:color w:val="FF0000"/>
                <w:sz w:val="20"/>
                <w:szCs w:val="20"/>
                <w:u w:val="single"/>
                <w:lang w:eastAsia="ko-KR"/>
              </w:rPr>
              <m:t>V</m:t>
            </m:r>
          </m:den>
        </m:f>
      </m:oMath>
      <w:bookmarkEnd w:id="23"/>
      <w:r w:rsidRPr="00DE7219">
        <w:rPr>
          <w:rFonts w:ascii="Times New Roman" w:hAnsi="Times New Roman"/>
          <w:color w:val="FF0000"/>
          <w:sz w:val="20"/>
          <w:szCs w:val="20"/>
          <w:u w:val="single"/>
          <w:lang w:eastAsia="ko-KR"/>
        </w:rPr>
        <w:t xml:space="preserve"> , </w:t>
      </w:r>
      <w:r w:rsidRPr="00DE7219">
        <w:rPr>
          <w:rFonts w:ascii="Times New Roman" w:hAnsi="Times New Roman"/>
          <w:i/>
          <w:iCs/>
          <w:color w:val="FF0000"/>
          <w:sz w:val="20"/>
          <w:szCs w:val="20"/>
          <w:u w:val="single"/>
          <w:lang w:eastAsia="ko-KR"/>
        </w:rPr>
        <w:t xml:space="preserve"> </w:t>
      </w:r>
      <w:r w:rsidRPr="00DE7219">
        <w:rPr>
          <w:rFonts w:ascii="Times New Roman" w:hAnsi="Times New Roman"/>
          <w:color w:val="FF0000"/>
          <w:sz w:val="20"/>
          <w:szCs w:val="20"/>
          <w:u w:val="single"/>
          <w:lang w:eastAsia="ko-KR"/>
        </w:rPr>
        <w:t xml:space="preserve">where </w:t>
      </w:r>
      <w:r w:rsidRPr="00DE7219">
        <w:rPr>
          <w:rFonts w:ascii="Times New Roman" w:hAnsi="Times New Roman"/>
          <w:i/>
          <w:iCs/>
          <w:color w:val="FF0000"/>
          <w:sz w:val="20"/>
          <w:szCs w:val="20"/>
          <w:u w:val="single"/>
          <w:lang w:eastAsia="ko-KR"/>
        </w:rPr>
        <w:t xml:space="preserve">P </w:t>
      </w:r>
      <w:r w:rsidRPr="00DE7219">
        <w:rPr>
          <w:rFonts w:ascii="Times New Roman" w:hAnsi="Times New Roman"/>
          <w:color w:val="FF0000"/>
          <w:sz w:val="20"/>
          <w:szCs w:val="20"/>
          <w:u w:val="single"/>
          <w:lang w:eastAsia="ko-KR"/>
        </w:rPr>
        <w:t>is the power consumption</w:t>
      </w:r>
      <w:r w:rsidRPr="00DE7219">
        <w:rPr>
          <w:rFonts w:ascii="Times New Roman" w:hAnsi="Times New Roman"/>
          <w:i/>
          <w:iCs/>
          <w:color w:val="FF0000"/>
          <w:sz w:val="20"/>
          <w:szCs w:val="20"/>
          <w:u w:val="single"/>
          <w:lang w:eastAsia="ko-KR"/>
        </w:rPr>
        <w:t>, v</w:t>
      </w:r>
      <w:r w:rsidRPr="00DE7219">
        <w:rPr>
          <w:rFonts w:ascii="Times New Roman" w:hAnsi="Times New Roman"/>
          <w:color w:val="FF0000"/>
          <w:sz w:val="20"/>
          <w:szCs w:val="20"/>
          <w:u w:val="single"/>
          <w:lang w:eastAsia="ko-KR"/>
        </w:rPr>
        <w:t xml:space="preserve"> is the user </w:t>
      </w:r>
      <w:r w:rsidRPr="00DE7219">
        <w:rPr>
          <w:rFonts w:ascii="Times New Roman" w:hAnsi="Times New Roman"/>
          <w:color w:val="FF0000"/>
          <w:sz w:val="20"/>
          <w:szCs w:val="20"/>
          <w:u w:val="single"/>
        </w:rPr>
        <w:t xml:space="preserve">perceived </w:t>
      </w:r>
      <w:r w:rsidRPr="00DE7219">
        <w:rPr>
          <w:rFonts w:ascii="Times New Roman" w:hAnsi="Times New Roman"/>
          <w:color w:val="FF0000"/>
          <w:sz w:val="20"/>
          <w:szCs w:val="20"/>
          <w:u w:val="single"/>
          <w:lang w:eastAsia="ko-KR"/>
        </w:rPr>
        <w:t xml:space="preserve">throughput (UPT), which is widely used in 3GPP evaluations in all SI/WIs and reflects the user's experience data rate, and </w:t>
      </w:r>
      <w:r w:rsidRPr="00DE7219">
        <w:rPr>
          <w:rFonts w:ascii="Times New Roman" w:hAnsi="Times New Roman"/>
          <w:i/>
          <w:iCs/>
          <w:color w:val="FF0000"/>
          <w:sz w:val="20"/>
          <w:szCs w:val="20"/>
          <w:u w:val="single"/>
          <w:lang w:eastAsia="ko-KR"/>
        </w:rPr>
        <w:t xml:space="preserve">P=EC/T, </w:t>
      </w:r>
      <w:r w:rsidRPr="00DE7219">
        <w:rPr>
          <w:rFonts w:ascii="Times New Roman" w:hAnsi="Times New Roman"/>
          <w:color w:val="FF0000"/>
          <w:sz w:val="20"/>
          <w:szCs w:val="20"/>
          <w:u w:val="single"/>
          <w:lang w:eastAsia="ko-KR"/>
        </w:rPr>
        <w:t>where</w:t>
      </w:r>
      <w:r w:rsidRPr="00DE7219">
        <w:rPr>
          <w:rFonts w:ascii="Times New Roman" w:hAnsi="Times New Roman"/>
          <w:i/>
          <w:iCs/>
          <w:color w:val="FF0000"/>
          <w:sz w:val="20"/>
          <w:szCs w:val="20"/>
          <w:u w:val="single"/>
          <w:lang w:eastAsia="ko-KR"/>
        </w:rPr>
        <w:t xml:space="preserve"> EC</w:t>
      </w:r>
      <w:r w:rsidRPr="00DE7219">
        <w:rPr>
          <w:rFonts w:ascii="Times New Roman" w:hAnsi="Times New Roman"/>
          <w:color w:val="FF0000"/>
          <w:sz w:val="20"/>
          <w:szCs w:val="20"/>
          <w:u w:val="single"/>
          <w:lang w:eastAsia="ko-KR"/>
        </w:rPr>
        <w:t xml:space="preserve"> is the energy consumption during an evaluation time</w:t>
      </w:r>
      <w:r w:rsidRPr="00DE7219">
        <w:rPr>
          <w:rFonts w:ascii="Times New Roman" w:hAnsi="Times New Roman"/>
          <w:i/>
          <w:iCs/>
          <w:color w:val="FF0000"/>
          <w:sz w:val="20"/>
          <w:szCs w:val="20"/>
          <w:u w:val="single"/>
          <w:lang w:eastAsia="ko-KR"/>
        </w:rPr>
        <w:t xml:space="preserve"> T, </w:t>
      </w:r>
      <w:r w:rsidRPr="00DE7219">
        <w:rPr>
          <w:rFonts w:ascii="Times New Roman" w:hAnsi="Times New Roman"/>
          <w:i/>
          <w:iCs/>
          <w:color w:val="FF0000"/>
          <w:sz w:val="20"/>
          <w:szCs w:val="20"/>
          <w:u w:val="single"/>
          <w:lang w:val="en-GB" w:eastAsia="ko-KR"/>
        </w:rPr>
        <w:t xml:space="preserve">EC= </w:t>
      </w:r>
      <w:proofErr w:type="spellStart"/>
      <w:r w:rsidRPr="00DE7219">
        <w:rPr>
          <w:rFonts w:ascii="Times New Roman" w:hAnsi="Times New Roman"/>
          <w:i/>
          <w:iCs/>
          <w:color w:val="FF0000"/>
          <w:sz w:val="20"/>
          <w:szCs w:val="20"/>
          <w:u w:val="single"/>
          <w:lang w:val="en-GB" w:eastAsia="ko-KR"/>
        </w:rPr>
        <w:t>P</w:t>
      </w:r>
      <w:r w:rsidRPr="00DE7219">
        <w:rPr>
          <w:rFonts w:ascii="Times New Roman" w:hAnsi="Times New Roman"/>
          <w:i/>
          <w:iCs/>
          <w:color w:val="FF0000"/>
          <w:sz w:val="20"/>
          <w:szCs w:val="20"/>
          <w:u w:val="single"/>
          <w:vertAlign w:val="subscript"/>
          <w:lang w:val="en-GB" w:eastAsia="ko-KR"/>
        </w:rPr>
        <w:t>on</w:t>
      </w:r>
      <w:proofErr w:type="spellEnd"/>
      <w:r w:rsidRPr="00DE7219">
        <w:rPr>
          <w:rFonts w:ascii="Times New Roman" w:hAnsi="Times New Roman"/>
          <w:i/>
          <w:iCs/>
          <w:color w:val="FF0000"/>
          <w:sz w:val="20"/>
          <w:szCs w:val="20"/>
          <w:u w:val="single"/>
          <w:lang w:val="en-GB" w:eastAsia="ko-KR"/>
        </w:rPr>
        <w:t xml:space="preserve"> ×T</w:t>
      </w:r>
      <w:r w:rsidRPr="00DE7219">
        <w:rPr>
          <w:rFonts w:ascii="Times New Roman" w:hAnsi="Times New Roman"/>
          <w:i/>
          <w:iCs/>
          <w:color w:val="FF0000"/>
          <w:sz w:val="20"/>
          <w:szCs w:val="20"/>
          <w:u w:val="single"/>
          <w:vertAlign w:val="subscript"/>
          <w:lang w:val="en-GB" w:eastAsia="ko-KR"/>
        </w:rPr>
        <w:t>on</w:t>
      </w:r>
      <w:r w:rsidRPr="00DE7219">
        <w:rPr>
          <w:rFonts w:ascii="Times New Roman" w:hAnsi="Times New Roman"/>
          <w:i/>
          <w:iCs/>
          <w:color w:val="FF0000"/>
          <w:sz w:val="20"/>
          <w:szCs w:val="20"/>
          <w:u w:val="single"/>
          <w:lang w:val="en-GB" w:eastAsia="ko-KR"/>
        </w:rPr>
        <w:t xml:space="preserve"> + </w:t>
      </w:r>
      <w:proofErr w:type="spellStart"/>
      <w:r w:rsidRPr="00DE7219">
        <w:rPr>
          <w:rFonts w:ascii="Times New Roman" w:hAnsi="Times New Roman"/>
          <w:i/>
          <w:iCs/>
          <w:color w:val="FF0000"/>
          <w:sz w:val="20"/>
          <w:szCs w:val="20"/>
          <w:u w:val="single"/>
          <w:lang w:val="en-GB" w:eastAsia="ko-KR"/>
        </w:rPr>
        <w:t>P</w:t>
      </w:r>
      <w:r w:rsidRPr="00DE7219">
        <w:rPr>
          <w:rFonts w:ascii="Times New Roman" w:hAnsi="Times New Roman"/>
          <w:i/>
          <w:iCs/>
          <w:color w:val="FF0000"/>
          <w:sz w:val="20"/>
          <w:szCs w:val="20"/>
          <w:u w:val="single"/>
          <w:vertAlign w:val="subscript"/>
          <w:lang w:val="en-GB" w:eastAsia="ko-KR"/>
        </w:rPr>
        <w:t>sleep</w:t>
      </w:r>
      <w:proofErr w:type="spellEnd"/>
      <w:r w:rsidRPr="00DE7219">
        <w:rPr>
          <w:rFonts w:ascii="Times New Roman" w:hAnsi="Times New Roman"/>
          <w:i/>
          <w:iCs/>
          <w:color w:val="FF0000"/>
          <w:sz w:val="20"/>
          <w:szCs w:val="20"/>
          <w:u w:val="single"/>
          <w:lang w:val="en-GB" w:eastAsia="ko-KR"/>
        </w:rPr>
        <w:t xml:space="preserve"> ×</w:t>
      </w:r>
      <w:proofErr w:type="spellStart"/>
      <w:r w:rsidRPr="00DE7219">
        <w:rPr>
          <w:rFonts w:ascii="Times New Roman" w:hAnsi="Times New Roman"/>
          <w:i/>
          <w:iCs/>
          <w:color w:val="FF0000"/>
          <w:sz w:val="20"/>
          <w:szCs w:val="20"/>
          <w:u w:val="single"/>
          <w:lang w:val="en-GB" w:eastAsia="ko-KR"/>
        </w:rPr>
        <w:t>T</w:t>
      </w:r>
      <w:r w:rsidRPr="00DE7219">
        <w:rPr>
          <w:rFonts w:ascii="Times New Roman" w:hAnsi="Times New Roman"/>
          <w:i/>
          <w:iCs/>
          <w:color w:val="FF0000"/>
          <w:sz w:val="20"/>
          <w:szCs w:val="20"/>
          <w:u w:val="single"/>
          <w:vertAlign w:val="subscript"/>
          <w:lang w:val="en-GB" w:eastAsia="ko-KR"/>
        </w:rPr>
        <w:t>sleep</w:t>
      </w:r>
      <w:proofErr w:type="spellEnd"/>
      <w:r w:rsidRPr="00DE7219">
        <w:rPr>
          <w:rFonts w:ascii="Times New Roman" w:hAnsi="Times New Roman"/>
          <w:i/>
          <w:iCs/>
          <w:color w:val="FF0000"/>
          <w:sz w:val="20"/>
          <w:szCs w:val="20"/>
          <w:u w:val="single"/>
          <w:lang w:val="en-GB" w:eastAsia="ko-KR"/>
        </w:rPr>
        <w:t xml:space="preserve">+ </w:t>
      </w:r>
      <w:proofErr w:type="spellStart"/>
      <w:r w:rsidRPr="00DE7219">
        <w:rPr>
          <w:rFonts w:ascii="Times New Roman" w:hAnsi="Times New Roman"/>
          <w:i/>
          <w:iCs/>
          <w:color w:val="FF0000"/>
          <w:sz w:val="20"/>
          <w:szCs w:val="20"/>
          <w:u w:val="single"/>
          <w:lang w:val="en-GB" w:eastAsia="ko-KR"/>
        </w:rPr>
        <w:t>P</w:t>
      </w:r>
      <w:r w:rsidRPr="00DE7219">
        <w:rPr>
          <w:rFonts w:ascii="Times New Roman" w:hAnsi="Times New Roman"/>
          <w:i/>
          <w:iCs/>
          <w:color w:val="FF0000"/>
          <w:sz w:val="20"/>
          <w:szCs w:val="20"/>
          <w:u w:val="single"/>
          <w:vertAlign w:val="subscript"/>
          <w:lang w:val="en-GB" w:eastAsia="ko-KR"/>
        </w:rPr>
        <w:t>transition</w:t>
      </w:r>
      <w:proofErr w:type="spellEnd"/>
      <w:r w:rsidRPr="00DE7219">
        <w:rPr>
          <w:rFonts w:ascii="Times New Roman" w:hAnsi="Times New Roman"/>
          <w:i/>
          <w:iCs/>
          <w:color w:val="FF0000"/>
          <w:sz w:val="20"/>
          <w:szCs w:val="20"/>
          <w:u w:val="single"/>
          <w:lang w:val="en-GB" w:eastAsia="ko-KR"/>
        </w:rPr>
        <w:t xml:space="preserve"> ×</w:t>
      </w:r>
      <w:proofErr w:type="spellStart"/>
      <w:r w:rsidRPr="00DE7219">
        <w:rPr>
          <w:rFonts w:ascii="Times New Roman" w:hAnsi="Times New Roman"/>
          <w:i/>
          <w:iCs/>
          <w:color w:val="FF0000"/>
          <w:sz w:val="20"/>
          <w:szCs w:val="20"/>
          <w:u w:val="single"/>
          <w:lang w:val="en-GB" w:eastAsia="ko-KR"/>
        </w:rPr>
        <w:t>T</w:t>
      </w:r>
      <w:r w:rsidRPr="00DE7219">
        <w:rPr>
          <w:rFonts w:ascii="Times New Roman" w:hAnsi="Times New Roman"/>
          <w:i/>
          <w:iCs/>
          <w:color w:val="FF0000"/>
          <w:sz w:val="20"/>
          <w:szCs w:val="20"/>
          <w:u w:val="single"/>
          <w:vertAlign w:val="subscript"/>
          <w:lang w:val="en-GB" w:eastAsia="ko-KR"/>
        </w:rPr>
        <w:t>transition</w:t>
      </w:r>
      <w:proofErr w:type="spellEnd"/>
      <w:r w:rsidRPr="00DE7219">
        <w:rPr>
          <w:rFonts w:ascii="Times New Roman" w:hAnsi="Times New Roman"/>
          <w:i/>
          <w:iCs/>
          <w:color w:val="FF0000"/>
          <w:sz w:val="20"/>
          <w:szCs w:val="20"/>
          <w:u w:val="single"/>
          <w:vertAlign w:val="subscript"/>
          <w:lang w:val="en-GB" w:eastAsia="ko-KR"/>
        </w:rPr>
        <w:t xml:space="preserve"> </w:t>
      </w:r>
      <w:r w:rsidRPr="00DE7219">
        <w:rPr>
          <w:rFonts w:ascii="Times New Roman" w:hAnsi="Times New Roman"/>
          <w:color w:val="FF0000"/>
          <w:sz w:val="20"/>
          <w:szCs w:val="20"/>
          <w:u w:val="single"/>
          <w:lang w:eastAsia="ko-KR"/>
        </w:rPr>
        <w:t xml:space="preserve">. </w:t>
      </w:r>
    </w:p>
    <w:p w14:paraId="4FC20626" w14:textId="0BA24768" w:rsidR="00D42CD0" w:rsidRPr="00DE7219" w:rsidRDefault="00D42CD0" w:rsidP="00183319">
      <w:pPr>
        <w:pStyle w:val="af3"/>
        <w:numPr>
          <w:ilvl w:val="0"/>
          <w:numId w:val="15"/>
        </w:numPr>
        <w:ind w:firstLineChars="0"/>
        <w:rPr>
          <w:rFonts w:ascii="Times New Roman" w:hAnsi="Times New Roman"/>
          <w:color w:val="FF0000"/>
          <w:sz w:val="20"/>
          <w:szCs w:val="20"/>
          <w:u w:val="single"/>
          <w:lang w:eastAsia="ko-KR"/>
        </w:rPr>
      </w:pPr>
      <w:r w:rsidRPr="00DE7219">
        <w:rPr>
          <w:rFonts w:ascii="Times New Roman" w:hAnsi="Times New Roman"/>
          <w:color w:val="FF0000"/>
          <w:sz w:val="20"/>
          <w:szCs w:val="20"/>
          <w:u w:val="single"/>
          <w:lang w:eastAsia="ko-KR"/>
        </w:rPr>
        <w:t xml:space="preserve">Option 2, define </w:t>
      </w:r>
      <w:r w:rsidRPr="00DE7219">
        <w:rPr>
          <w:rFonts w:ascii="Times New Roman" w:eastAsiaTheme="minorEastAsia" w:hAnsi="Times New Roman"/>
          <w:iCs/>
          <w:color w:val="FF0000"/>
          <w:sz w:val="20"/>
          <w:szCs w:val="20"/>
          <w:u w:val="single"/>
          <w:lang w:val="en-GB"/>
        </w:rPr>
        <w:t>EE as the relative power consumption with tolerable/less than [TBD] data rate deterioration.</w:t>
      </w:r>
    </w:p>
    <w:p w14:paraId="7A9A4D67" w14:textId="15703E67" w:rsidR="008A7545" w:rsidRPr="00BE569B" w:rsidRDefault="00A9796B" w:rsidP="008A7545">
      <w:pPr>
        <w:rPr>
          <w:rFonts w:eastAsiaTheme="minorEastAsia"/>
          <w:color w:val="FF0000"/>
          <w:lang w:eastAsia="zh-CN"/>
        </w:rPr>
      </w:pPr>
      <w:r w:rsidRPr="001924D1">
        <w:rPr>
          <w:rFonts w:eastAsiaTheme="minorEastAsia"/>
          <w:color w:val="FF0000"/>
          <w:u w:val="single"/>
          <w:lang w:eastAsia="zh-CN"/>
        </w:rPr>
        <w:t>This requirement is defined for the purpose of evaluation in the Immersive communication usage scenario.</w:t>
      </w:r>
      <w:r w:rsidRPr="001924D1">
        <w:rPr>
          <w:rFonts w:eastAsiaTheme="minorEastAsia" w:hint="eastAsia"/>
          <w:color w:val="FF0000"/>
          <w:u w:val="single"/>
          <w:lang w:eastAsia="zh-CN"/>
        </w:rPr>
        <w:t xml:space="preserve"> </w:t>
      </w:r>
      <w:r w:rsidRPr="00DE7219">
        <w:rPr>
          <w:rFonts w:eastAsiaTheme="minorEastAsia"/>
          <w:color w:val="FF0000"/>
          <w:u w:val="single"/>
          <w:lang w:eastAsia="zh-CN"/>
        </w:rPr>
        <w:t>T</w:t>
      </w:r>
      <w:r w:rsidRPr="00DE7219">
        <w:rPr>
          <w:rFonts w:eastAsiaTheme="minorEastAsia" w:hint="eastAsia"/>
          <w:color w:val="FF0000"/>
          <w:u w:val="single"/>
          <w:lang w:eastAsia="zh-CN"/>
        </w:rPr>
        <w:t xml:space="preserve">his requirement is evaluated by </w:t>
      </w:r>
      <w:r w:rsidR="00BB20DE">
        <w:rPr>
          <w:rFonts w:eastAsiaTheme="minorEastAsia"/>
          <w:color w:val="FF0000"/>
          <w:u w:val="single"/>
          <w:lang w:eastAsia="zh-CN"/>
        </w:rPr>
        <w:t>analytical</w:t>
      </w:r>
      <w:r w:rsidR="00BB20DE">
        <w:rPr>
          <w:rFonts w:eastAsiaTheme="minorEastAsia" w:hint="eastAsia"/>
          <w:color w:val="FF0000"/>
          <w:u w:val="single"/>
          <w:lang w:eastAsia="zh-CN"/>
        </w:rPr>
        <w:t xml:space="preserve"> and </w:t>
      </w:r>
      <w:r w:rsidRPr="00DE7219">
        <w:rPr>
          <w:rFonts w:eastAsiaTheme="minorEastAsia" w:hint="eastAsia"/>
          <w:color w:val="FF0000"/>
          <w:u w:val="single"/>
          <w:lang w:eastAsia="zh-CN"/>
        </w:rPr>
        <w:t>simulation approach.</w:t>
      </w:r>
      <w:r w:rsidR="001924D1">
        <w:rPr>
          <w:rFonts w:eastAsiaTheme="minorEastAsia" w:hint="eastAsia"/>
          <w:color w:val="FF0000"/>
          <w:u w:val="single"/>
          <w:lang w:eastAsia="zh-CN"/>
        </w:rPr>
        <w:t xml:space="preserve"> </w:t>
      </w:r>
    </w:p>
    <w:p w14:paraId="39081F99" w14:textId="77777777" w:rsidR="00626999" w:rsidRPr="007F023A" w:rsidRDefault="00626999" w:rsidP="00626999">
      <w:pPr>
        <w:pStyle w:val="3"/>
        <w:rPr>
          <w:lang w:eastAsia="zh-CN"/>
        </w:rPr>
      </w:pPr>
      <w:bookmarkStart w:id="24" w:name="OLE_LINK23"/>
      <w:r w:rsidRPr="007F023A">
        <w:rPr>
          <w:lang w:eastAsia="zh-CN"/>
        </w:rPr>
        <w:t>5.1.16</w:t>
      </w:r>
      <w:bookmarkEnd w:id="24"/>
      <w:r w:rsidRPr="007F023A">
        <w:rPr>
          <w:lang w:eastAsia="zh-CN"/>
        </w:rPr>
        <w:tab/>
        <w:t>Composite requirement</w:t>
      </w:r>
    </w:p>
    <w:p w14:paraId="07B0F05A" w14:textId="77777777" w:rsidR="00626999" w:rsidRDefault="00626999" w:rsidP="00626999">
      <w:pPr>
        <w:rPr>
          <w:rFonts w:eastAsiaTheme="minorEastAsia"/>
          <w:i/>
          <w:iCs/>
          <w:lang w:eastAsia="zh-CN"/>
        </w:rPr>
      </w:pPr>
      <w:r w:rsidRPr="007F023A">
        <w:rPr>
          <w:i/>
          <w:iCs/>
          <w:lang w:eastAsia="zh-CN"/>
        </w:rPr>
        <w:t>Editor note: KPI related to data rate, latency, reliability, capacity.</w:t>
      </w:r>
      <w:r w:rsidRPr="007F023A">
        <w:rPr>
          <w:lang w:eastAsia="zh-CN"/>
        </w:rPr>
        <w:t xml:space="preserve"> </w:t>
      </w:r>
      <w:r w:rsidRPr="007F023A">
        <w:rPr>
          <w:i/>
          <w:iCs/>
          <w:lang w:eastAsia="zh-CN"/>
        </w:rPr>
        <w:t>Name of this KPI may need to be changed</w:t>
      </w:r>
    </w:p>
    <w:p w14:paraId="13854616" w14:textId="7E6419D8" w:rsidR="002B2412" w:rsidRPr="00DE7219" w:rsidRDefault="002B2412" w:rsidP="002B2412">
      <w:pPr>
        <w:rPr>
          <w:color w:val="FF0000"/>
          <w:u w:val="single"/>
          <w:lang w:eastAsia="zh-CN"/>
        </w:rPr>
      </w:pPr>
      <w:r w:rsidRPr="00DE7219">
        <w:rPr>
          <w:color w:val="FF0000"/>
          <w:u w:val="single"/>
          <w:lang w:eastAsia="zh-CN"/>
        </w:rPr>
        <w:t>The composite requirement refers to simultaneously satisfying data rate, latency, packet success probability, and the number of users per km</w:t>
      </w:r>
      <w:r w:rsidRPr="00DE7219">
        <w:rPr>
          <w:color w:val="FF0000"/>
          <w:u w:val="single"/>
          <w:vertAlign w:val="superscript"/>
          <w:lang w:eastAsia="zh-CN"/>
        </w:rPr>
        <w:t>2</w:t>
      </w:r>
      <w:r w:rsidRPr="00DE7219">
        <w:rPr>
          <w:color w:val="FF0000"/>
          <w:u w:val="single"/>
          <w:lang w:eastAsia="zh-CN"/>
        </w:rPr>
        <w:t>.</w:t>
      </w:r>
    </w:p>
    <w:p w14:paraId="7ADE8152" w14:textId="5478CF28" w:rsidR="002B2412" w:rsidRPr="00DE7219" w:rsidRDefault="002B2412" w:rsidP="002B2412">
      <w:pPr>
        <w:rPr>
          <w:color w:val="FF0000"/>
          <w:u w:val="single"/>
        </w:rPr>
      </w:pPr>
      <w:r w:rsidRPr="00DE7219">
        <w:rPr>
          <w:color w:val="FF0000"/>
          <w:u w:val="single"/>
        </w:rPr>
        <w:t>This requirement is defined as the number of users</w:t>
      </w:r>
      <w:r w:rsidRPr="00DE7219">
        <w:rPr>
          <w:color w:val="FF0000"/>
          <w:u w:val="single"/>
          <w:lang w:eastAsia="zh-CN"/>
        </w:rPr>
        <w:t xml:space="preserve"> per km</w:t>
      </w:r>
      <w:r w:rsidRPr="00DE7219">
        <w:rPr>
          <w:color w:val="FF0000"/>
          <w:u w:val="single"/>
          <w:vertAlign w:val="superscript"/>
          <w:lang w:eastAsia="zh-CN"/>
        </w:rPr>
        <w:t>2</w:t>
      </w:r>
      <w:r w:rsidRPr="00DE7219">
        <w:rPr>
          <w:color w:val="FF0000"/>
          <w:u w:val="single"/>
        </w:rPr>
        <w:t xml:space="preserve"> </w:t>
      </w:r>
      <w:r w:rsidRPr="00DE7219">
        <w:rPr>
          <w:color w:val="FF0000"/>
          <w:u w:val="single"/>
          <w:lang w:eastAsia="zh-CN"/>
        </w:rPr>
        <w:t>of which at least 90% are satisfied, where each satisfied user achieves</w:t>
      </w:r>
      <w:r w:rsidRPr="00DE7219">
        <w:rPr>
          <w:color w:val="FF0000"/>
          <w:u w:val="single"/>
        </w:rPr>
        <w:t xml:space="preserve"> the required </w:t>
      </w:r>
      <w:r w:rsidRPr="00DE7219">
        <w:rPr>
          <w:color w:val="FF0000"/>
          <w:u w:val="single"/>
          <w:lang w:eastAsia="zh-CN"/>
        </w:rPr>
        <w:t xml:space="preserve">packet </w:t>
      </w:r>
      <w:r w:rsidRPr="00DE7219">
        <w:rPr>
          <w:color w:val="FF0000"/>
          <w:u w:val="single"/>
        </w:rPr>
        <w:t>success probability of</w:t>
      </w:r>
      <w:r w:rsidRPr="00DE7219">
        <w:rPr>
          <w:color w:val="FF0000"/>
          <w:u w:val="single"/>
          <w:lang w:eastAsia="zh-CN"/>
        </w:rPr>
        <w:t xml:space="preserve"> </w:t>
      </w:r>
      <w:r w:rsidRPr="00DE7219">
        <w:rPr>
          <w:color w:val="FF0000"/>
          <w:u w:val="single"/>
        </w:rPr>
        <w:t>transmitting a layer 2/3 packet within a required latency</w:t>
      </w:r>
      <w:r w:rsidRPr="00DE7219">
        <w:rPr>
          <w:color w:val="FF0000"/>
          <w:u w:val="single"/>
          <w:lang w:eastAsia="zh-CN"/>
        </w:rPr>
        <w:t>.</w:t>
      </w:r>
      <w:r w:rsidRPr="00DE7219">
        <w:rPr>
          <w:color w:val="FF0000"/>
          <w:u w:val="single"/>
        </w:rPr>
        <w:t xml:space="preserve"> </w:t>
      </w:r>
      <w:r w:rsidRPr="00DE7219">
        <w:rPr>
          <w:color w:val="FF0000"/>
          <w:u w:val="single"/>
          <w:lang w:eastAsia="zh-CN"/>
        </w:rPr>
        <w:t>The</w:t>
      </w:r>
      <w:r w:rsidRPr="00DE7219">
        <w:rPr>
          <w:color w:val="FF0000"/>
          <w:u w:val="single"/>
        </w:rPr>
        <w:t xml:space="preserve"> latency is the time it takes to deliver a</w:t>
      </w:r>
      <w:r w:rsidRPr="00DE7219">
        <w:rPr>
          <w:color w:val="FF0000"/>
          <w:u w:val="single"/>
          <w:lang w:eastAsia="zh-CN"/>
        </w:rPr>
        <w:t xml:space="preserve"> </w:t>
      </w:r>
      <w:r w:rsidRPr="00DE7219">
        <w:rPr>
          <w:color w:val="FF0000"/>
          <w:u w:val="single"/>
        </w:rPr>
        <w:t xml:space="preserve">data packet for a given </w:t>
      </w:r>
      <w:r w:rsidRPr="00DE7219">
        <w:rPr>
          <w:color w:val="FF0000"/>
          <w:u w:val="single"/>
          <w:lang w:eastAsia="zh-CN"/>
        </w:rPr>
        <w:t>data</w:t>
      </w:r>
      <w:r w:rsidRPr="00DE7219">
        <w:rPr>
          <w:color w:val="FF0000"/>
          <w:u w:val="single"/>
        </w:rPr>
        <w:t xml:space="preserve"> rate from the radio protocol layer 2/3 SDU ingress point to the radio protocol layer</w:t>
      </w:r>
      <w:r w:rsidRPr="00DE7219">
        <w:rPr>
          <w:color w:val="FF0000"/>
          <w:u w:val="single"/>
          <w:lang w:eastAsia="zh-CN"/>
        </w:rPr>
        <w:t xml:space="preserve"> </w:t>
      </w:r>
      <w:r w:rsidRPr="00DE7219">
        <w:rPr>
          <w:color w:val="FF0000"/>
          <w:u w:val="single"/>
        </w:rPr>
        <w:t>2/3 SDU egress point of</w:t>
      </w:r>
      <w:r w:rsidRPr="00DE7219">
        <w:rPr>
          <w:color w:val="FF0000"/>
          <w:u w:val="single"/>
          <w:lang w:eastAsia="zh-CN"/>
        </w:rPr>
        <w:t xml:space="preserve"> </w:t>
      </w:r>
      <w:r w:rsidRPr="00DE7219">
        <w:rPr>
          <w:color w:val="FF0000"/>
          <w:u w:val="single"/>
        </w:rPr>
        <w:t>the radio interface.</w:t>
      </w:r>
    </w:p>
    <w:p w14:paraId="451423FF" w14:textId="350D72D8" w:rsidR="002B2412" w:rsidRPr="00DE7219" w:rsidRDefault="002B2412" w:rsidP="002B2412">
      <w:pPr>
        <w:rPr>
          <w:color w:val="FF0000"/>
          <w:u w:val="single"/>
        </w:rPr>
      </w:pPr>
      <w:r w:rsidRPr="00DE7219">
        <w:rPr>
          <w:color w:val="FF0000"/>
          <w:u w:val="single"/>
        </w:rPr>
        <w:t xml:space="preserve">This requirement is defined for the purpose of evaluation in the Immersive Communication usage scenario. </w:t>
      </w:r>
      <w:r w:rsidR="00840CD5" w:rsidRPr="00DE7219">
        <w:rPr>
          <w:rFonts w:eastAsiaTheme="minorEastAsia"/>
          <w:color w:val="FF0000"/>
          <w:u w:val="single"/>
          <w:lang w:eastAsia="zh-CN"/>
        </w:rPr>
        <w:t>T</w:t>
      </w:r>
      <w:r w:rsidR="00840CD5" w:rsidRPr="00DE7219">
        <w:rPr>
          <w:rFonts w:eastAsiaTheme="minorEastAsia" w:hint="eastAsia"/>
          <w:color w:val="FF0000"/>
          <w:u w:val="single"/>
          <w:lang w:eastAsia="zh-CN"/>
        </w:rPr>
        <w:t>his requirement is evaluated by simulation approach.</w:t>
      </w:r>
    </w:p>
    <w:p w14:paraId="49C84EC7" w14:textId="1DC5C828" w:rsidR="000265F1" w:rsidRPr="00DE7219" w:rsidRDefault="002B2412" w:rsidP="00D07B27">
      <w:pPr>
        <w:rPr>
          <w:color w:val="FF0000"/>
          <w:u w:val="single"/>
        </w:rPr>
      </w:pPr>
      <w:bookmarkStart w:id="25" w:name="_Toc202345151"/>
      <w:bookmarkStart w:id="26" w:name="_Toc202345237"/>
      <w:r w:rsidRPr="00DE7219">
        <w:rPr>
          <w:color w:val="FF0000"/>
          <w:u w:val="single"/>
        </w:rPr>
        <w:t xml:space="preserve">The minimum performance requirement of composite requirement is summarized in </w:t>
      </w:r>
      <w:r w:rsidR="000265F1" w:rsidRPr="00DE7219">
        <w:rPr>
          <w:color w:val="FF0000"/>
          <w:u w:val="single"/>
        </w:rPr>
        <w:t>Table 5.1.</w:t>
      </w:r>
      <w:r w:rsidR="000265F1" w:rsidRPr="00DE7219">
        <w:rPr>
          <w:rFonts w:hint="eastAsia"/>
          <w:color w:val="FF0000"/>
          <w:u w:val="single"/>
        </w:rPr>
        <w:t>16</w:t>
      </w:r>
      <w:r w:rsidR="000265F1" w:rsidRPr="00DE7219">
        <w:rPr>
          <w:color w:val="FF0000"/>
          <w:u w:val="single"/>
        </w:rPr>
        <w:t>-1</w:t>
      </w:r>
      <w:r w:rsidRPr="00DE7219">
        <w:rPr>
          <w:color w:val="FF0000"/>
          <w:u w:val="single"/>
        </w:rPr>
        <w:t>.</w:t>
      </w:r>
      <w:bookmarkEnd w:id="25"/>
      <w:bookmarkEnd w:id="26"/>
    </w:p>
    <w:p w14:paraId="45F5048C" w14:textId="0AE3372C" w:rsidR="002B2412" w:rsidRPr="00DE7219" w:rsidRDefault="000265F1" w:rsidP="00D07B27">
      <w:pPr>
        <w:jc w:val="center"/>
        <w:rPr>
          <w:color w:val="FF0000"/>
          <w:u w:val="single"/>
        </w:rPr>
      </w:pPr>
      <w:r w:rsidRPr="00DE7219">
        <w:rPr>
          <w:color w:val="FF0000"/>
          <w:u w:val="single"/>
        </w:rPr>
        <w:t>Table 5.1.</w:t>
      </w:r>
      <w:r w:rsidRPr="00DE7219">
        <w:rPr>
          <w:rFonts w:hint="eastAsia"/>
          <w:color w:val="FF0000"/>
          <w:u w:val="single"/>
        </w:rPr>
        <w:t>16</w:t>
      </w:r>
      <w:r w:rsidRPr="00DE7219">
        <w:rPr>
          <w:color w:val="FF0000"/>
          <w:u w:val="single"/>
        </w:rPr>
        <w:t>-1:</w:t>
      </w:r>
      <w:r w:rsidR="002B2412" w:rsidRPr="00DE7219">
        <w:rPr>
          <w:color w:val="FF0000"/>
          <w:u w:val="single"/>
        </w:rPr>
        <w:t xml:space="preserve"> Composite requirement</w:t>
      </w:r>
    </w:p>
    <w:tbl>
      <w:tblPr>
        <w:tblStyle w:val="14"/>
        <w:tblW w:w="4885" w:type="pct"/>
        <w:tblLook w:val="04A0" w:firstRow="1" w:lastRow="0" w:firstColumn="1" w:lastColumn="0" w:noHBand="0" w:noVBand="1"/>
      </w:tblPr>
      <w:tblGrid>
        <w:gridCol w:w="1847"/>
        <w:gridCol w:w="1436"/>
        <w:gridCol w:w="1390"/>
        <w:gridCol w:w="1284"/>
        <w:gridCol w:w="2895"/>
      </w:tblGrid>
      <w:tr w:rsidR="00601EE4" w:rsidRPr="00DE7219" w14:paraId="2D775F2E" w14:textId="77777777" w:rsidTr="00E11936">
        <w:trPr>
          <w:trHeight w:val="521"/>
        </w:trPr>
        <w:tc>
          <w:tcPr>
            <w:tcW w:w="1043" w:type="pct"/>
            <w:vMerge w:val="restart"/>
            <w:hideMark/>
          </w:tcPr>
          <w:p w14:paraId="63BC5057" w14:textId="77777777" w:rsidR="002B2412" w:rsidRPr="00DE7219" w:rsidRDefault="002B2412" w:rsidP="00E11936">
            <w:pPr>
              <w:pStyle w:val="Tablehead"/>
              <w:rPr>
                <w:rFonts w:ascii="Times New Roman" w:hAnsi="Times New Roman" w:cs="Times New Roman"/>
                <w:color w:val="FF0000"/>
                <w:u w:val="single"/>
                <w:lang w:eastAsia="zh-CN"/>
              </w:rPr>
            </w:pPr>
            <w:r w:rsidRPr="00DE7219">
              <w:rPr>
                <w:rFonts w:ascii="Times New Roman" w:hAnsi="Times New Roman" w:cs="Times New Roman"/>
                <w:color w:val="FF0000"/>
                <w:u w:val="single"/>
                <w:lang w:eastAsia="zh-CN"/>
              </w:rPr>
              <w:t>Test environment</w:t>
            </w:r>
          </w:p>
        </w:tc>
        <w:tc>
          <w:tcPr>
            <w:tcW w:w="811" w:type="pct"/>
            <w:vMerge w:val="restart"/>
            <w:hideMark/>
          </w:tcPr>
          <w:p w14:paraId="4A62FF82" w14:textId="77777777" w:rsidR="002B2412" w:rsidRPr="00DE7219" w:rsidRDefault="002B2412" w:rsidP="00E11936">
            <w:pPr>
              <w:pStyle w:val="Tablehead"/>
              <w:rPr>
                <w:rFonts w:ascii="Times New Roman" w:hAnsi="Times New Roman" w:cs="Times New Roman"/>
                <w:color w:val="FF0000"/>
                <w:u w:val="single"/>
                <w:lang w:eastAsia="zh-CN"/>
              </w:rPr>
            </w:pPr>
            <w:r w:rsidRPr="00DE7219">
              <w:rPr>
                <w:rFonts w:ascii="Times New Roman" w:hAnsi="Times New Roman" w:cs="Times New Roman"/>
                <w:color w:val="FF0000"/>
                <w:u w:val="single"/>
                <w:lang w:eastAsia="zh-CN"/>
              </w:rPr>
              <w:t>Data rate (</w:t>
            </w:r>
            <w:proofErr w:type="spellStart"/>
            <w:r w:rsidRPr="00DE7219">
              <w:rPr>
                <w:rFonts w:ascii="Times New Roman" w:hAnsi="Times New Roman" w:cs="Times New Roman"/>
                <w:color w:val="FF0000"/>
                <w:u w:val="single"/>
                <w:lang w:eastAsia="zh-CN"/>
              </w:rPr>
              <w:t>Mbits</w:t>
            </w:r>
            <w:proofErr w:type="spellEnd"/>
            <w:r w:rsidRPr="00DE7219">
              <w:rPr>
                <w:rFonts w:ascii="Times New Roman" w:hAnsi="Times New Roman" w:cs="Times New Roman"/>
                <w:color w:val="FF0000"/>
                <w:u w:val="single"/>
                <w:lang w:eastAsia="zh-CN"/>
              </w:rPr>
              <w:t>/s)</w:t>
            </w:r>
          </w:p>
        </w:tc>
        <w:tc>
          <w:tcPr>
            <w:tcW w:w="785" w:type="pct"/>
            <w:vMerge w:val="restart"/>
            <w:hideMark/>
          </w:tcPr>
          <w:p w14:paraId="52F0F943" w14:textId="77777777" w:rsidR="002B2412" w:rsidRPr="00DE7219" w:rsidRDefault="002B2412" w:rsidP="00E11936">
            <w:pPr>
              <w:pStyle w:val="Tablehead"/>
              <w:rPr>
                <w:rFonts w:ascii="Times New Roman" w:hAnsi="Times New Roman" w:cs="Times New Roman"/>
                <w:color w:val="FF0000"/>
                <w:u w:val="single"/>
                <w:lang w:eastAsia="zh-CN"/>
              </w:rPr>
            </w:pPr>
            <w:r w:rsidRPr="00DE7219">
              <w:rPr>
                <w:rFonts w:ascii="Times New Roman" w:hAnsi="Times New Roman" w:cs="Times New Roman"/>
                <w:color w:val="FF0000"/>
                <w:u w:val="single"/>
                <w:lang w:eastAsia="zh-CN"/>
              </w:rPr>
              <w:t xml:space="preserve">Latency </w:t>
            </w:r>
            <w:r w:rsidRPr="00DE7219">
              <w:rPr>
                <w:rFonts w:ascii="Times New Roman" w:hAnsi="Times New Roman" w:cs="Times New Roman"/>
                <w:color w:val="FF0000"/>
                <w:u w:val="single"/>
                <w:lang w:eastAsia="zh-CN"/>
              </w:rPr>
              <w:br/>
              <w:t>(</w:t>
            </w:r>
            <w:proofErr w:type="spellStart"/>
            <w:r w:rsidRPr="00DE7219">
              <w:rPr>
                <w:rFonts w:ascii="Times New Roman" w:hAnsi="Times New Roman" w:cs="Times New Roman"/>
                <w:color w:val="FF0000"/>
                <w:u w:val="single"/>
                <w:lang w:eastAsia="zh-CN"/>
              </w:rPr>
              <w:t>ms</w:t>
            </w:r>
            <w:proofErr w:type="spellEnd"/>
            <w:r w:rsidRPr="00DE7219">
              <w:rPr>
                <w:rFonts w:ascii="Times New Roman" w:hAnsi="Times New Roman" w:cs="Times New Roman"/>
                <w:color w:val="FF0000"/>
                <w:u w:val="single"/>
                <w:lang w:eastAsia="zh-CN"/>
              </w:rPr>
              <w:t>)</w:t>
            </w:r>
          </w:p>
        </w:tc>
        <w:tc>
          <w:tcPr>
            <w:tcW w:w="725" w:type="pct"/>
            <w:vMerge w:val="restart"/>
            <w:hideMark/>
          </w:tcPr>
          <w:p w14:paraId="019773C8" w14:textId="77777777" w:rsidR="002B2412" w:rsidRPr="00DE7219" w:rsidRDefault="002B2412" w:rsidP="00E11936">
            <w:pPr>
              <w:pStyle w:val="Tablehead"/>
              <w:rPr>
                <w:rFonts w:ascii="Times New Roman" w:hAnsi="Times New Roman" w:cs="Times New Roman"/>
                <w:color w:val="FF0000"/>
                <w:u w:val="single"/>
                <w:lang w:eastAsia="zh-CN"/>
              </w:rPr>
            </w:pPr>
            <w:r w:rsidRPr="00DE7219">
              <w:rPr>
                <w:rFonts w:ascii="Times New Roman" w:hAnsi="Times New Roman" w:cs="Times New Roman"/>
                <w:color w:val="FF0000"/>
                <w:u w:val="single"/>
                <w:lang w:eastAsia="zh-CN"/>
              </w:rPr>
              <w:t>Packet success probability</w:t>
            </w:r>
          </w:p>
        </w:tc>
        <w:tc>
          <w:tcPr>
            <w:tcW w:w="1635" w:type="pct"/>
            <w:vMerge w:val="restart"/>
            <w:hideMark/>
          </w:tcPr>
          <w:p w14:paraId="2A417D79" w14:textId="15BF4E3E" w:rsidR="002B2412" w:rsidRPr="00DE7219" w:rsidRDefault="002B2412" w:rsidP="00E11936">
            <w:pPr>
              <w:pStyle w:val="Tablehead"/>
              <w:rPr>
                <w:rFonts w:ascii="Times New Roman" w:hAnsi="Times New Roman" w:cs="Times New Roman"/>
                <w:color w:val="FF0000"/>
                <w:u w:val="single"/>
                <w:lang w:eastAsia="zh-CN"/>
              </w:rPr>
            </w:pPr>
            <w:r w:rsidRPr="00DE7219">
              <w:rPr>
                <w:rFonts w:ascii="Times New Roman" w:hAnsi="Times New Roman" w:cs="Times New Roman"/>
                <w:color w:val="FF0000"/>
                <w:u w:val="single"/>
                <w:lang w:eastAsia="zh-CN"/>
              </w:rPr>
              <w:t xml:space="preserve">Number of users </w:t>
            </w:r>
            <w:r w:rsidR="00DE7219">
              <w:rPr>
                <w:rFonts w:ascii="Times New Roman" w:hAnsi="Times New Roman" w:cs="Times New Roman" w:hint="eastAsia"/>
                <w:color w:val="FF0000"/>
                <w:u w:val="single"/>
                <w:lang w:eastAsia="zh-CN"/>
              </w:rPr>
              <w:t xml:space="preserve">per </w:t>
            </w:r>
            <w:r w:rsidRPr="00DE7219">
              <w:rPr>
                <w:rFonts w:ascii="Times New Roman" w:hAnsi="Times New Roman" w:cs="Times New Roman"/>
                <w:color w:val="FF0000"/>
                <w:u w:val="single"/>
                <w:lang w:eastAsia="zh-CN"/>
              </w:rPr>
              <w:t>km</w:t>
            </w:r>
            <w:r w:rsidRPr="00DE7219">
              <w:rPr>
                <w:rFonts w:ascii="Times New Roman" w:hAnsi="Times New Roman" w:cs="Times New Roman"/>
                <w:color w:val="FF0000"/>
                <w:u w:val="single"/>
                <w:vertAlign w:val="superscript"/>
                <w:lang w:eastAsia="zh-CN"/>
              </w:rPr>
              <w:t>2</w:t>
            </w:r>
          </w:p>
        </w:tc>
      </w:tr>
      <w:tr w:rsidR="00601EE4" w:rsidRPr="00DE7219" w14:paraId="24F44A9F" w14:textId="77777777" w:rsidTr="00E11936">
        <w:trPr>
          <w:trHeight w:val="327"/>
        </w:trPr>
        <w:tc>
          <w:tcPr>
            <w:tcW w:w="0" w:type="auto"/>
            <w:vMerge/>
            <w:hideMark/>
          </w:tcPr>
          <w:p w14:paraId="578B2CFB" w14:textId="77777777" w:rsidR="002B2412" w:rsidRPr="00DE7219" w:rsidRDefault="002B2412" w:rsidP="00E11936">
            <w:pPr>
              <w:pStyle w:val="Tabletext1"/>
              <w:rPr>
                <w:color w:val="FF0000"/>
                <w:u w:val="single"/>
                <w:lang w:eastAsia="zh-CN"/>
              </w:rPr>
            </w:pPr>
          </w:p>
        </w:tc>
        <w:tc>
          <w:tcPr>
            <w:tcW w:w="0" w:type="auto"/>
            <w:vMerge/>
            <w:hideMark/>
          </w:tcPr>
          <w:p w14:paraId="11498366" w14:textId="77777777" w:rsidR="002B2412" w:rsidRPr="00DE7219" w:rsidRDefault="002B2412" w:rsidP="00E11936">
            <w:pPr>
              <w:pStyle w:val="Tabletext1"/>
              <w:rPr>
                <w:color w:val="FF0000"/>
                <w:u w:val="single"/>
                <w:lang w:eastAsia="zh-CN"/>
              </w:rPr>
            </w:pPr>
          </w:p>
        </w:tc>
        <w:tc>
          <w:tcPr>
            <w:tcW w:w="785" w:type="pct"/>
            <w:vMerge/>
            <w:hideMark/>
          </w:tcPr>
          <w:p w14:paraId="4C42928E" w14:textId="77777777" w:rsidR="002B2412" w:rsidRPr="00DE7219" w:rsidRDefault="002B2412" w:rsidP="00E11936">
            <w:pPr>
              <w:pStyle w:val="Tabletext1"/>
              <w:rPr>
                <w:color w:val="FF0000"/>
                <w:u w:val="single"/>
                <w:lang w:eastAsia="zh-CN"/>
              </w:rPr>
            </w:pPr>
          </w:p>
        </w:tc>
        <w:tc>
          <w:tcPr>
            <w:tcW w:w="725" w:type="pct"/>
            <w:vMerge/>
            <w:hideMark/>
          </w:tcPr>
          <w:p w14:paraId="30FD3BC3" w14:textId="77777777" w:rsidR="002B2412" w:rsidRPr="00DE7219" w:rsidRDefault="002B2412" w:rsidP="00E11936">
            <w:pPr>
              <w:pStyle w:val="Tabletext1"/>
              <w:rPr>
                <w:color w:val="FF0000"/>
                <w:u w:val="single"/>
                <w:lang w:eastAsia="zh-CN"/>
              </w:rPr>
            </w:pPr>
          </w:p>
        </w:tc>
        <w:tc>
          <w:tcPr>
            <w:tcW w:w="0" w:type="auto"/>
            <w:vMerge/>
            <w:hideMark/>
          </w:tcPr>
          <w:p w14:paraId="7DEA6A13" w14:textId="77777777" w:rsidR="002B2412" w:rsidRPr="00DE7219" w:rsidRDefault="002B2412" w:rsidP="00E11936">
            <w:pPr>
              <w:pStyle w:val="Tabletext1"/>
              <w:rPr>
                <w:color w:val="FF0000"/>
                <w:u w:val="single"/>
                <w:lang w:eastAsia="zh-CN"/>
              </w:rPr>
            </w:pPr>
          </w:p>
        </w:tc>
      </w:tr>
      <w:tr w:rsidR="00601EE4" w:rsidRPr="00DE7219" w14:paraId="1B9468B4" w14:textId="77777777" w:rsidTr="003B2BF4">
        <w:trPr>
          <w:trHeight w:val="700"/>
        </w:trPr>
        <w:tc>
          <w:tcPr>
            <w:tcW w:w="1043" w:type="pct"/>
            <w:hideMark/>
          </w:tcPr>
          <w:p w14:paraId="4ADF8902" w14:textId="77777777" w:rsidR="00601290" w:rsidRPr="00DE7219" w:rsidRDefault="00601290" w:rsidP="00601290">
            <w:pPr>
              <w:pStyle w:val="Tabletext1"/>
              <w:rPr>
                <w:color w:val="FF0000"/>
                <w:u w:val="single"/>
                <w:lang w:eastAsia="zh-CN"/>
              </w:rPr>
            </w:pPr>
            <w:r w:rsidRPr="00DE7219">
              <w:rPr>
                <w:rFonts w:ascii="Times New Roman" w:eastAsia="Times New Roman" w:hAnsi="Times New Roman"/>
                <w:color w:val="FF0000"/>
                <w:sz w:val="20"/>
                <w:szCs w:val="24"/>
                <w:u w:val="single"/>
                <w:lang w:val="en-US"/>
              </w:rPr>
              <w:t>Dense Urban - Immersive Communication</w:t>
            </w:r>
          </w:p>
        </w:tc>
        <w:tc>
          <w:tcPr>
            <w:tcW w:w="811" w:type="pct"/>
            <w:vAlign w:val="center"/>
            <w:hideMark/>
          </w:tcPr>
          <w:p w14:paraId="4C239BAA" w14:textId="77777777" w:rsidR="00601290" w:rsidRPr="00DE7219" w:rsidRDefault="00601290" w:rsidP="00601290">
            <w:pPr>
              <w:rPr>
                <w:rFonts w:eastAsia="等线"/>
                <w:color w:val="FF0000"/>
                <w:sz w:val="18"/>
                <w:szCs w:val="18"/>
                <w:u w:val="single"/>
                <w:lang w:eastAsia="zh-CN"/>
              </w:rPr>
            </w:pPr>
            <w:r w:rsidRPr="00DE7219">
              <w:rPr>
                <w:rFonts w:eastAsia="等线" w:hint="eastAsia"/>
                <w:color w:val="FF0000"/>
                <w:sz w:val="18"/>
                <w:szCs w:val="18"/>
                <w:u w:val="single"/>
                <w:lang w:eastAsia="zh-CN"/>
              </w:rPr>
              <w:t>D</w:t>
            </w:r>
            <w:r w:rsidRPr="00DE7219">
              <w:rPr>
                <w:rFonts w:eastAsia="等线"/>
                <w:color w:val="FF0000"/>
                <w:sz w:val="18"/>
                <w:szCs w:val="18"/>
                <w:u w:val="single"/>
                <w:lang w:eastAsia="zh-CN"/>
              </w:rPr>
              <w:t>L: 30</w:t>
            </w:r>
          </w:p>
          <w:p w14:paraId="7C97E3FF" w14:textId="0D17B45C" w:rsidR="00601290" w:rsidRPr="00DE7219" w:rsidRDefault="00601290" w:rsidP="00601290">
            <w:pPr>
              <w:pStyle w:val="Tabletext1"/>
              <w:rPr>
                <w:color w:val="FF0000"/>
                <w:u w:val="single"/>
                <w:lang w:eastAsia="zh-CN"/>
              </w:rPr>
            </w:pPr>
            <w:r w:rsidRPr="00DE7219">
              <w:rPr>
                <w:rFonts w:eastAsia="等线" w:hint="eastAsia"/>
                <w:color w:val="FF0000"/>
                <w:sz w:val="18"/>
                <w:szCs w:val="18"/>
                <w:u w:val="single"/>
                <w:lang w:eastAsia="zh-CN"/>
              </w:rPr>
              <w:t>U</w:t>
            </w:r>
            <w:r w:rsidRPr="00DE7219">
              <w:rPr>
                <w:rFonts w:eastAsia="等线"/>
                <w:color w:val="FF0000"/>
                <w:sz w:val="18"/>
                <w:szCs w:val="18"/>
                <w:u w:val="single"/>
                <w:lang w:eastAsia="zh-CN"/>
              </w:rPr>
              <w:t>L: 10</w:t>
            </w:r>
          </w:p>
        </w:tc>
        <w:tc>
          <w:tcPr>
            <w:tcW w:w="785" w:type="pct"/>
            <w:vAlign w:val="center"/>
            <w:hideMark/>
          </w:tcPr>
          <w:p w14:paraId="74C53416" w14:textId="77777777" w:rsidR="00601290" w:rsidRPr="00DE7219" w:rsidRDefault="00601290" w:rsidP="00601290">
            <w:pPr>
              <w:rPr>
                <w:rFonts w:eastAsia="等线"/>
                <w:color w:val="FF0000"/>
                <w:sz w:val="18"/>
                <w:szCs w:val="18"/>
                <w:u w:val="single"/>
                <w:lang w:eastAsia="zh-CN"/>
              </w:rPr>
            </w:pPr>
            <w:r w:rsidRPr="00DE7219">
              <w:rPr>
                <w:rFonts w:eastAsia="等线" w:hint="eastAsia"/>
                <w:color w:val="FF0000"/>
                <w:sz w:val="18"/>
                <w:szCs w:val="18"/>
                <w:u w:val="single"/>
                <w:lang w:eastAsia="zh-CN"/>
              </w:rPr>
              <w:t>D</w:t>
            </w:r>
            <w:r w:rsidRPr="00DE7219">
              <w:rPr>
                <w:rFonts w:eastAsia="等线"/>
                <w:color w:val="FF0000"/>
                <w:sz w:val="18"/>
                <w:szCs w:val="18"/>
                <w:u w:val="single"/>
                <w:lang w:eastAsia="zh-CN"/>
              </w:rPr>
              <w:t>L: 10</w:t>
            </w:r>
          </w:p>
          <w:p w14:paraId="6A129868" w14:textId="4C6C30A5" w:rsidR="00601290" w:rsidRPr="00DE7219" w:rsidRDefault="00601290" w:rsidP="00601290">
            <w:pPr>
              <w:pStyle w:val="Tabletext1"/>
              <w:rPr>
                <w:color w:val="FF0000"/>
                <w:u w:val="single"/>
                <w:lang w:eastAsia="zh-CN"/>
              </w:rPr>
            </w:pPr>
            <w:r w:rsidRPr="00DE7219">
              <w:rPr>
                <w:rFonts w:eastAsia="等线" w:hint="eastAsia"/>
                <w:color w:val="FF0000"/>
                <w:sz w:val="18"/>
                <w:szCs w:val="18"/>
                <w:u w:val="single"/>
                <w:lang w:eastAsia="zh-CN"/>
              </w:rPr>
              <w:t>U</w:t>
            </w:r>
            <w:r w:rsidRPr="00DE7219">
              <w:rPr>
                <w:rFonts w:eastAsia="等线"/>
                <w:color w:val="FF0000"/>
                <w:sz w:val="18"/>
                <w:szCs w:val="18"/>
                <w:u w:val="single"/>
                <w:lang w:eastAsia="zh-CN"/>
              </w:rPr>
              <w:t>L: 30</w:t>
            </w:r>
          </w:p>
        </w:tc>
        <w:tc>
          <w:tcPr>
            <w:tcW w:w="725" w:type="pct"/>
            <w:vAlign w:val="center"/>
            <w:hideMark/>
          </w:tcPr>
          <w:p w14:paraId="666DC7D6" w14:textId="1B9ACD63" w:rsidR="00601290" w:rsidRPr="00DE7219" w:rsidRDefault="00601290" w:rsidP="00601290">
            <w:pPr>
              <w:pStyle w:val="Tabletext1"/>
              <w:jc w:val="center"/>
              <w:rPr>
                <w:color w:val="FF0000"/>
                <w:u w:val="single"/>
                <w:lang w:eastAsia="zh-CN"/>
              </w:rPr>
            </w:pPr>
            <w:r w:rsidRPr="00DE7219">
              <w:rPr>
                <w:rFonts w:eastAsia="等线" w:hint="eastAsia"/>
                <w:color w:val="FF0000"/>
                <w:sz w:val="18"/>
                <w:szCs w:val="18"/>
                <w:u w:val="single"/>
                <w:lang w:eastAsia="zh-CN"/>
              </w:rPr>
              <w:t>9</w:t>
            </w:r>
            <w:r w:rsidRPr="00DE7219">
              <w:rPr>
                <w:rFonts w:eastAsia="等线"/>
                <w:color w:val="FF0000"/>
                <w:sz w:val="18"/>
                <w:szCs w:val="18"/>
                <w:u w:val="single"/>
                <w:lang w:eastAsia="zh-CN"/>
              </w:rPr>
              <w:t>9%</w:t>
            </w:r>
          </w:p>
        </w:tc>
        <w:tc>
          <w:tcPr>
            <w:tcW w:w="1635" w:type="pct"/>
            <w:vAlign w:val="center"/>
          </w:tcPr>
          <w:p w14:paraId="1C9858D3" w14:textId="065D21F0" w:rsidR="00601290" w:rsidRPr="00DE7219" w:rsidRDefault="00601290" w:rsidP="00601290">
            <w:pPr>
              <w:pStyle w:val="Tabletext1"/>
              <w:jc w:val="center"/>
              <w:rPr>
                <w:color w:val="FF0000"/>
                <w:u w:val="single"/>
                <w:lang w:eastAsia="zh-CN"/>
              </w:rPr>
            </w:pPr>
            <w:r w:rsidRPr="00DE7219">
              <w:rPr>
                <w:rFonts w:eastAsia="等线" w:hint="eastAsia"/>
                <w:color w:val="FF0000"/>
                <w:sz w:val="18"/>
                <w:szCs w:val="18"/>
                <w:u w:val="single"/>
                <w:lang w:eastAsia="zh-CN"/>
              </w:rPr>
              <w:t>1</w:t>
            </w:r>
            <w:r w:rsidRPr="00DE7219">
              <w:rPr>
                <w:rFonts w:eastAsia="等线"/>
                <w:color w:val="FF0000"/>
                <w:sz w:val="18"/>
                <w:szCs w:val="18"/>
                <w:u w:val="single"/>
                <w:lang w:eastAsia="zh-CN"/>
              </w:rPr>
              <w:t>000</w:t>
            </w:r>
          </w:p>
        </w:tc>
      </w:tr>
    </w:tbl>
    <w:p w14:paraId="11A93743" w14:textId="77777777" w:rsidR="00DE395D" w:rsidRPr="00DE395D" w:rsidRDefault="00DE395D" w:rsidP="00626999">
      <w:pPr>
        <w:rPr>
          <w:rFonts w:eastAsiaTheme="minorEastAsia"/>
          <w:i/>
          <w:iCs/>
          <w:lang w:eastAsia="zh-CN"/>
        </w:rPr>
      </w:pPr>
    </w:p>
    <w:p w14:paraId="2A014FEA" w14:textId="77777777" w:rsidR="00626999" w:rsidRDefault="00626999" w:rsidP="00626999">
      <w:pPr>
        <w:pStyle w:val="3"/>
        <w:rPr>
          <w:rFonts w:eastAsiaTheme="minorEastAsia"/>
          <w:lang w:eastAsia="zh-CN"/>
        </w:rPr>
      </w:pPr>
      <w:r w:rsidRPr="007F023A">
        <w:rPr>
          <w:lang w:eastAsia="zh-CN"/>
        </w:rPr>
        <w:t>5.1.17</w:t>
      </w:r>
      <w:r w:rsidRPr="007F023A">
        <w:rPr>
          <w:lang w:eastAsia="zh-CN"/>
        </w:rPr>
        <w:tab/>
        <w:t>Sensing</w:t>
      </w:r>
    </w:p>
    <w:p w14:paraId="47EE6573" w14:textId="3B308309" w:rsidR="00660558" w:rsidRPr="00840CD5" w:rsidRDefault="00660558" w:rsidP="00660558">
      <w:pPr>
        <w:pStyle w:val="3"/>
        <w:rPr>
          <w:rFonts w:eastAsiaTheme="minorEastAsia"/>
          <w:color w:val="FF0000"/>
          <w:u w:val="single"/>
          <w:lang w:eastAsia="zh-CN"/>
        </w:rPr>
      </w:pPr>
      <w:r w:rsidRPr="00840CD5">
        <w:rPr>
          <w:color w:val="FF0000"/>
          <w:u w:val="single"/>
          <w:lang w:eastAsia="zh-CN"/>
        </w:rPr>
        <w:t>5.1.17</w:t>
      </w:r>
      <w:r w:rsidRPr="00840CD5">
        <w:rPr>
          <w:rFonts w:eastAsiaTheme="minorEastAsia" w:hint="eastAsia"/>
          <w:color w:val="FF0000"/>
          <w:u w:val="single"/>
          <w:lang w:eastAsia="zh-CN"/>
        </w:rPr>
        <w:t>.1</w:t>
      </w:r>
      <w:r w:rsidRPr="00840CD5">
        <w:rPr>
          <w:color w:val="FF0000"/>
          <w:u w:val="single"/>
          <w:lang w:eastAsia="zh-CN"/>
        </w:rPr>
        <w:tab/>
        <w:t>Sensing</w:t>
      </w:r>
      <w:r w:rsidRPr="00840CD5">
        <w:rPr>
          <w:rFonts w:eastAsiaTheme="minorEastAsia" w:hint="eastAsia"/>
          <w:color w:val="FF0000"/>
          <w:u w:val="single"/>
          <w:lang w:eastAsia="zh-CN"/>
        </w:rPr>
        <w:t xml:space="preserve"> for ITU IMT-2030</w:t>
      </w:r>
    </w:p>
    <w:p w14:paraId="40DEED7D" w14:textId="77777777" w:rsidR="00C95679" w:rsidRPr="00840CD5" w:rsidRDefault="00C95679" w:rsidP="00C95679">
      <w:pPr>
        <w:rPr>
          <w:rFonts w:eastAsia="宋体"/>
          <w:color w:val="FF0000"/>
          <w:sz w:val="21"/>
          <w:szCs w:val="21"/>
          <w:u w:val="single"/>
        </w:rPr>
      </w:pPr>
      <w:r w:rsidRPr="00840CD5">
        <w:rPr>
          <w:rFonts w:eastAsia="微软雅黑"/>
          <w:color w:val="FF0000"/>
          <w:u w:val="single"/>
        </w:rPr>
        <w:t>Sensing-related capabilities are measured in terms of the following technical performance</w:t>
      </w:r>
      <w:r w:rsidRPr="00840CD5">
        <w:rPr>
          <w:color w:val="FF0000"/>
          <w:u w:val="single"/>
        </w:rPr>
        <w:t xml:space="preserve"> </w:t>
      </w:r>
      <w:r w:rsidRPr="00840CD5">
        <w:rPr>
          <w:rFonts w:eastAsia="微软雅黑"/>
          <w:color w:val="FF0000"/>
          <w:u w:val="single"/>
        </w:rPr>
        <w:t>requirements:</w:t>
      </w:r>
    </w:p>
    <w:p w14:paraId="0F12C07F" w14:textId="77777777" w:rsidR="00C95679" w:rsidRPr="00840CD5" w:rsidRDefault="00C95679" w:rsidP="00840CD5">
      <w:pPr>
        <w:ind w:leftChars="200" w:left="400"/>
        <w:rPr>
          <w:rFonts w:eastAsia="微软雅黑"/>
          <w:color w:val="FF0000"/>
          <w:u w:val="single"/>
        </w:rPr>
      </w:pPr>
      <w:r w:rsidRPr="00840CD5">
        <w:rPr>
          <w:color w:val="FF0000"/>
          <w:u w:val="single"/>
          <w:lang w:eastAsia="zh-CN"/>
        </w:rPr>
        <w:t>•</w:t>
      </w:r>
      <w:r w:rsidRPr="00840CD5">
        <w:rPr>
          <w:rFonts w:eastAsia="微软雅黑"/>
          <w:color w:val="FF0000"/>
          <w:u w:val="single"/>
        </w:rPr>
        <w:tab/>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5D6F7E3C" w14:textId="62D2CD46" w:rsidR="00C95679" w:rsidRPr="00840CD5" w:rsidRDefault="00C95679" w:rsidP="00840CD5">
      <w:pPr>
        <w:ind w:leftChars="200" w:left="400"/>
        <w:rPr>
          <w:rFonts w:eastAsia="微软雅黑"/>
          <w:color w:val="FF0000"/>
          <w:u w:val="single"/>
        </w:rPr>
      </w:pPr>
      <w:r w:rsidRPr="00840CD5">
        <w:rPr>
          <w:rFonts w:eastAsia="微软雅黑"/>
          <w:color w:val="FF0000"/>
          <w:u w:val="single"/>
        </w:rPr>
        <w:t>•</w:t>
      </w:r>
      <w:r w:rsidRPr="00840CD5">
        <w:rPr>
          <w:rFonts w:eastAsia="微软雅黑"/>
          <w:color w:val="FF0000"/>
          <w:u w:val="single"/>
        </w:rPr>
        <w:tab/>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90th percentile point of the cumulative distribution function (CDF) of the location estimation error.</w:t>
      </w:r>
    </w:p>
    <w:p w14:paraId="2547C051" w14:textId="77777777" w:rsidR="00C95679" w:rsidRPr="00840CD5" w:rsidRDefault="00C95679" w:rsidP="00840CD5">
      <w:pPr>
        <w:ind w:leftChars="200" w:left="400"/>
        <w:rPr>
          <w:rFonts w:eastAsia="微软雅黑"/>
          <w:color w:val="FF0000"/>
          <w:u w:val="single"/>
        </w:rPr>
      </w:pPr>
      <w:r w:rsidRPr="00840CD5">
        <w:rPr>
          <w:rFonts w:eastAsia="微软雅黑"/>
          <w:color w:val="FF0000"/>
          <w:u w:val="single"/>
        </w:rPr>
        <w:t>•</w:t>
      </w:r>
      <w:r w:rsidRPr="00840CD5">
        <w:rPr>
          <w:rFonts w:eastAsia="微软雅黑"/>
          <w:color w:val="FF0000"/>
          <w:u w:val="single"/>
        </w:rPr>
        <w:tab/>
      </w:r>
      <w:bookmarkStart w:id="27" w:name="OLE_LINK9"/>
      <w:r w:rsidRPr="00840CD5">
        <w:rPr>
          <w:rFonts w:eastAsia="微软雅黑"/>
          <w:color w:val="FF0000"/>
          <w:u w:val="single"/>
        </w:rPr>
        <w:t>Velocity Accuracy: Velocity accuracy is defined as the difference between the estimated velocity and the actual velocity of the sensing object. The required value of velocity accuracy shall be obtained assuming 90% confidence level, which is the 90th percentile point of the cumulative distribution function (CDF) of the velocity estimation error.</w:t>
      </w:r>
      <w:bookmarkEnd w:id="27"/>
    </w:p>
    <w:p w14:paraId="481917AF" w14:textId="77777777" w:rsidR="00C95679" w:rsidRPr="00840CD5" w:rsidRDefault="00C95679" w:rsidP="00D66CC9">
      <w:pPr>
        <w:rPr>
          <w:rFonts w:eastAsiaTheme="minorEastAsia"/>
          <w:u w:val="single"/>
          <w:lang w:val="en-GB" w:eastAsia="zh-CN"/>
        </w:rPr>
      </w:pPr>
    </w:p>
    <w:p w14:paraId="6707DF14" w14:textId="52B12C54" w:rsidR="001D4593" w:rsidRDefault="001D4593" w:rsidP="001D4593">
      <w:pPr>
        <w:rPr>
          <w:rFonts w:eastAsia="微软雅黑"/>
          <w:color w:val="FF0000"/>
          <w:u w:val="single"/>
        </w:rPr>
      </w:pPr>
      <w:r w:rsidRPr="00840CD5">
        <w:rPr>
          <w:rFonts w:eastAsia="微软雅黑"/>
          <w:color w:val="FF0000"/>
          <w:u w:val="single"/>
        </w:rPr>
        <w:t>This requirement is defined for the purpose of evaluation in the Integrated Sensing and Communication usage scenario.</w:t>
      </w:r>
      <w:r w:rsidR="00840CD5" w:rsidRPr="00840CD5">
        <w:rPr>
          <w:rFonts w:eastAsia="微软雅黑" w:hint="eastAsia"/>
          <w:color w:val="FF0000"/>
          <w:u w:val="single"/>
        </w:rPr>
        <w:t xml:space="preserve"> </w:t>
      </w:r>
      <w:r w:rsidR="00840CD5" w:rsidRPr="00840CD5">
        <w:rPr>
          <w:rFonts w:eastAsia="微软雅黑"/>
          <w:color w:val="FF0000"/>
          <w:u w:val="single"/>
        </w:rPr>
        <w:t>T</w:t>
      </w:r>
      <w:r w:rsidR="00840CD5" w:rsidRPr="00840CD5">
        <w:rPr>
          <w:rFonts w:eastAsia="微软雅黑" w:hint="eastAsia"/>
          <w:color w:val="FF0000"/>
          <w:u w:val="single"/>
        </w:rPr>
        <w:t>his requirement is evaluated by simulation approach.</w:t>
      </w:r>
    </w:p>
    <w:p w14:paraId="5E67EC68" w14:textId="77777777" w:rsidR="0019694B" w:rsidRPr="00840CD5" w:rsidRDefault="0019694B" w:rsidP="001D4593">
      <w:pPr>
        <w:rPr>
          <w:rFonts w:eastAsia="微软雅黑"/>
          <w:color w:val="FF0000"/>
          <w:u w:val="single"/>
        </w:rPr>
      </w:pPr>
    </w:p>
    <w:p w14:paraId="5491FEA2" w14:textId="789298CE" w:rsidR="00660558" w:rsidRPr="00840CD5" w:rsidRDefault="00660558" w:rsidP="00660558">
      <w:pPr>
        <w:pStyle w:val="3"/>
        <w:rPr>
          <w:rFonts w:eastAsiaTheme="minorEastAsia"/>
          <w:color w:val="FF0000"/>
          <w:u w:val="single"/>
          <w:lang w:eastAsia="zh-CN"/>
        </w:rPr>
      </w:pPr>
      <w:r w:rsidRPr="00840CD5">
        <w:rPr>
          <w:color w:val="FF0000"/>
          <w:u w:val="single"/>
          <w:lang w:eastAsia="zh-CN"/>
        </w:rPr>
        <w:t>5.1.17</w:t>
      </w:r>
      <w:r w:rsidRPr="00840CD5">
        <w:rPr>
          <w:rFonts w:eastAsiaTheme="minorEastAsia" w:hint="eastAsia"/>
          <w:color w:val="FF0000"/>
          <w:u w:val="single"/>
          <w:lang w:eastAsia="zh-CN"/>
        </w:rPr>
        <w:t>.</w:t>
      </w:r>
      <w:r w:rsidR="00DE7219" w:rsidRPr="00840CD5">
        <w:rPr>
          <w:rFonts w:eastAsiaTheme="minorEastAsia" w:hint="eastAsia"/>
          <w:color w:val="FF0000"/>
          <w:u w:val="single"/>
          <w:lang w:eastAsia="zh-CN"/>
        </w:rPr>
        <w:t>2</w:t>
      </w:r>
      <w:r w:rsidRPr="00840CD5">
        <w:rPr>
          <w:color w:val="FF0000"/>
          <w:u w:val="single"/>
          <w:lang w:eastAsia="zh-CN"/>
        </w:rPr>
        <w:tab/>
        <w:t>Sensing</w:t>
      </w:r>
      <w:r w:rsidRPr="00840CD5">
        <w:rPr>
          <w:rFonts w:eastAsiaTheme="minorEastAsia" w:hint="eastAsia"/>
          <w:color w:val="FF0000"/>
          <w:u w:val="single"/>
          <w:lang w:eastAsia="zh-CN"/>
        </w:rPr>
        <w:t xml:space="preserve"> for 3GPP internal</w:t>
      </w:r>
    </w:p>
    <w:p w14:paraId="4E83D2F9" w14:textId="77777777" w:rsidR="00660558" w:rsidRPr="00840CD5" w:rsidRDefault="00660558" w:rsidP="00660558">
      <w:pPr>
        <w:rPr>
          <w:rFonts w:eastAsia="宋体"/>
          <w:color w:val="FF0000"/>
          <w:sz w:val="21"/>
          <w:szCs w:val="21"/>
          <w:u w:val="single"/>
        </w:rPr>
      </w:pPr>
      <w:r w:rsidRPr="00840CD5">
        <w:rPr>
          <w:rFonts w:eastAsia="微软雅黑"/>
          <w:color w:val="FF0000"/>
          <w:u w:val="single"/>
        </w:rPr>
        <w:t>Sensing-related capabilities are measured in terms of the following technical performance</w:t>
      </w:r>
      <w:r w:rsidRPr="00840CD5">
        <w:rPr>
          <w:color w:val="FF0000"/>
          <w:u w:val="single"/>
        </w:rPr>
        <w:t xml:space="preserve"> </w:t>
      </w:r>
      <w:r w:rsidRPr="00840CD5">
        <w:rPr>
          <w:rFonts w:eastAsia="微软雅黑"/>
          <w:color w:val="FF0000"/>
          <w:u w:val="single"/>
        </w:rPr>
        <w:t>requirements:</w:t>
      </w:r>
    </w:p>
    <w:p w14:paraId="324170A0" w14:textId="77777777" w:rsidR="00660558" w:rsidRPr="00840CD5" w:rsidRDefault="00660558" w:rsidP="00840CD5">
      <w:pPr>
        <w:ind w:leftChars="200" w:left="400"/>
        <w:rPr>
          <w:rFonts w:eastAsia="微软雅黑"/>
          <w:color w:val="FF0000"/>
          <w:u w:val="single"/>
        </w:rPr>
      </w:pPr>
      <w:r w:rsidRPr="00840CD5">
        <w:rPr>
          <w:rFonts w:eastAsia="微软雅黑"/>
          <w:color w:val="FF0000"/>
          <w:u w:val="single"/>
        </w:rPr>
        <w:lastRenderedPageBreak/>
        <w:t>•</w:t>
      </w:r>
      <w:r w:rsidRPr="00840CD5">
        <w:rPr>
          <w:rFonts w:eastAsia="微软雅黑"/>
          <w:color w:val="FF0000"/>
          <w:u w:val="single"/>
        </w:rPr>
        <w:tab/>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138A7F9F" w14:textId="77777777" w:rsidR="00660558" w:rsidRPr="00840CD5" w:rsidRDefault="00660558" w:rsidP="00840CD5">
      <w:pPr>
        <w:ind w:leftChars="200" w:left="400"/>
        <w:rPr>
          <w:rFonts w:eastAsia="微软雅黑"/>
          <w:color w:val="FF0000"/>
          <w:u w:val="single"/>
        </w:rPr>
      </w:pPr>
      <w:r w:rsidRPr="00840CD5">
        <w:rPr>
          <w:rFonts w:eastAsia="微软雅黑"/>
          <w:color w:val="FF0000"/>
          <w:u w:val="single"/>
        </w:rPr>
        <w:t>•</w:t>
      </w:r>
      <w:r w:rsidRPr="00840CD5">
        <w:rPr>
          <w:rFonts w:eastAsia="微软雅黑"/>
          <w:color w:val="FF0000"/>
          <w:u w:val="single"/>
        </w:rPr>
        <w:tab/>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90th percentile point of the cumulative distribution function (CDF) of the location estimation error.</w:t>
      </w:r>
    </w:p>
    <w:p w14:paraId="434EB3E7" w14:textId="77777777" w:rsidR="00660558" w:rsidRPr="00840CD5" w:rsidRDefault="00660558" w:rsidP="00840CD5">
      <w:pPr>
        <w:ind w:leftChars="200" w:left="400"/>
        <w:rPr>
          <w:rFonts w:eastAsia="微软雅黑"/>
          <w:color w:val="FF0000"/>
          <w:u w:val="single"/>
        </w:rPr>
      </w:pPr>
      <w:r w:rsidRPr="00840CD5">
        <w:rPr>
          <w:rFonts w:eastAsia="微软雅黑"/>
          <w:color w:val="FF0000"/>
          <w:u w:val="single"/>
        </w:rPr>
        <w:t>•</w:t>
      </w:r>
      <w:r w:rsidRPr="00840CD5">
        <w:rPr>
          <w:rFonts w:eastAsia="微软雅黑"/>
          <w:color w:val="FF0000"/>
          <w:u w:val="single"/>
        </w:rPr>
        <w:tab/>
        <w:t>Velocity Accuracy: Velocity accuracy is defined as the difference between the estimated velocity and the actual velocity of the sensing object. The required value of velocity accuracy shall be obtained assuming 90% confidence level, which is the 90th percentile point of the cumulative distribution function (CDF) of the velocity estimation error.</w:t>
      </w:r>
    </w:p>
    <w:p w14:paraId="3D588726" w14:textId="77777777" w:rsidR="00660558" w:rsidRPr="00840CD5" w:rsidRDefault="00660558" w:rsidP="00840CD5">
      <w:pPr>
        <w:ind w:leftChars="200" w:left="400"/>
        <w:rPr>
          <w:rFonts w:eastAsia="微软雅黑"/>
          <w:color w:val="FF0000"/>
          <w:u w:val="single"/>
        </w:rPr>
      </w:pPr>
      <w:r w:rsidRPr="00840CD5">
        <w:rPr>
          <w:rFonts w:eastAsia="微软雅黑"/>
          <w:color w:val="FF0000"/>
          <w:u w:val="single"/>
        </w:rPr>
        <w:t>•</w:t>
      </w:r>
      <w:r w:rsidRPr="00840CD5">
        <w:rPr>
          <w:rFonts w:eastAsia="微软雅黑"/>
          <w:color w:val="FF0000"/>
          <w:u w:val="single"/>
        </w:rPr>
        <w:tab/>
        <w:t>Micro-Doppler accuracy: It is defined as the difference between the estimated doppler and the actual doppler due to the sensing object motion. The required value of micro-doppler accuracy shall be obtained assuming 90% confidence level, which is the 90th percentile point of the cumulative distribution function (CDF) of the micro-doppler estimation error.</w:t>
      </w:r>
    </w:p>
    <w:p w14:paraId="27A2845E" w14:textId="77777777" w:rsidR="00CB6F19" w:rsidRPr="00840CD5" w:rsidRDefault="00CB6F19" w:rsidP="00660558">
      <w:pPr>
        <w:pStyle w:val="enumlev1"/>
        <w:rPr>
          <w:color w:val="FF0000"/>
          <w:sz w:val="22"/>
          <w:szCs w:val="22"/>
          <w:u w:val="single"/>
          <w:lang w:eastAsia="zh-CN"/>
        </w:rPr>
      </w:pPr>
    </w:p>
    <w:p w14:paraId="462222EF" w14:textId="4A0DFF88" w:rsidR="00CB6F19" w:rsidRDefault="00CB6F19" w:rsidP="00CB6F19">
      <w:pPr>
        <w:rPr>
          <w:rFonts w:eastAsia="微软雅黑"/>
          <w:color w:val="FF0000"/>
          <w:u w:val="single"/>
        </w:rPr>
      </w:pPr>
      <w:r w:rsidRPr="00840CD5">
        <w:rPr>
          <w:rFonts w:eastAsia="微软雅黑"/>
          <w:color w:val="FF0000"/>
          <w:u w:val="single"/>
        </w:rPr>
        <w:t>This requirement is defined for the purpose of evaluation in the Integrated Sensing and Communication usage scenario.</w:t>
      </w:r>
      <w:r w:rsidR="00840CD5" w:rsidRPr="00840CD5">
        <w:rPr>
          <w:rFonts w:eastAsia="微软雅黑" w:hint="eastAsia"/>
          <w:color w:val="FF0000"/>
          <w:u w:val="single"/>
        </w:rPr>
        <w:t xml:space="preserve"> </w:t>
      </w:r>
      <w:r w:rsidR="00840CD5" w:rsidRPr="00840CD5">
        <w:rPr>
          <w:rFonts w:eastAsia="微软雅黑"/>
          <w:color w:val="FF0000"/>
          <w:u w:val="single"/>
        </w:rPr>
        <w:t>T</w:t>
      </w:r>
      <w:r w:rsidR="00840CD5" w:rsidRPr="00840CD5">
        <w:rPr>
          <w:rFonts w:eastAsia="微软雅黑" w:hint="eastAsia"/>
          <w:color w:val="FF0000"/>
          <w:u w:val="single"/>
        </w:rPr>
        <w:t>his requirement is evaluated by simulation approach.</w:t>
      </w:r>
    </w:p>
    <w:p w14:paraId="4A078313" w14:textId="77777777" w:rsidR="00A17149" w:rsidRPr="00840CD5" w:rsidRDefault="00A17149" w:rsidP="00CB6F19">
      <w:pPr>
        <w:rPr>
          <w:rFonts w:eastAsia="微软雅黑"/>
          <w:color w:val="FF0000"/>
          <w:u w:val="single"/>
        </w:rPr>
      </w:pPr>
    </w:p>
    <w:p w14:paraId="0F6385B9" w14:textId="77777777" w:rsidR="00626999" w:rsidRPr="001C231B" w:rsidRDefault="00626999" w:rsidP="00626999">
      <w:pPr>
        <w:pStyle w:val="3"/>
        <w:rPr>
          <w:rFonts w:eastAsiaTheme="minorEastAsia"/>
          <w:lang w:eastAsia="zh-CN"/>
        </w:rPr>
      </w:pPr>
      <w:r w:rsidRPr="001C231B">
        <w:rPr>
          <w:lang w:eastAsia="zh-CN"/>
        </w:rPr>
        <w:t>5.1.18</w:t>
      </w:r>
      <w:r w:rsidRPr="001C231B">
        <w:rPr>
          <w:lang w:eastAsia="zh-CN"/>
        </w:rPr>
        <w:tab/>
        <w:t>AI</w:t>
      </w:r>
    </w:p>
    <w:p w14:paraId="71A5C4E3"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Applicable AI-related capabilities refer to the ability to provide certain functionalities throughout IMT-2030 to support AI enabled applications. These capabilities include:</w:t>
      </w:r>
    </w:p>
    <w:p w14:paraId="7F7F276E"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Data collection</w:t>
      </w:r>
    </w:p>
    <w:p w14:paraId="4C18A79D"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Data/</w:t>
      </w:r>
      <w:r w:rsidRPr="00840CD5">
        <w:rPr>
          <w:rFonts w:eastAsiaTheme="minorEastAsia" w:hint="eastAsia"/>
          <w:color w:val="FF0000"/>
          <w:u w:val="single"/>
          <w:lang w:eastAsia="zh-CN"/>
        </w:rPr>
        <w:t>Model</w:t>
      </w:r>
      <w:r w:rsidRPr="00840CD5">
        <w:rPr>
          <w:rFonts w:eastAsiaTheme="minorEastAsia"/>
          <w:color w:val="FF0000"/>
          <w:u w:val="single"/>
          <w:lang w:eastAsia="zh-CN"/>
        </w:rPr>
        <w:t xml:space="preserve"> exchange</w:t>
      </w:r>
    </w:p>
    <w:p w14:paraId="68E3073A"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AI model training</w:t>
      </w:r>
    </w:p>
    <w:p w14:paraId="68992A10"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AI model inference</w:t>
      </w:r>
    </w:p>
    <w:p w14:paraId="56EF9A87"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AI model monitoring</w:t>
      </w:r>
    </w:p>
    <w:p w14:paraId="41080A67"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AI computing resource management</w:t>
      </w:r>
    </w:p>
    <w:bookmarkEnd w:id="20"/>
    <w:p w14:paraId="65C8D1C0" w14:textId="03F599BC" w:rsidR="000E6EB5" w:rsidRDefault="00A532EC" w:rsidP="000E6EB5">
      <w:pPr>
        <w:spacing w:before="120"/>
        <w:rPr>
          <w:rFonts w:eastAsiaTheme="minorEastAsia"/>
          <w:i/>
          <w:iCs/>
          <w:lang w:eastAsia="zh-CN"/>
        </w:rPr>
      </w:pPr>
      <w:r w:rsidRPr="00840CD5">
        <w:rPr>
          <w:rFonts w:eastAsia="微软雅黑"/>
          <w:color w:val="FF0000"/>
          <w:u w:val="single"/>
        </w:rPr>
        <w:t xml:space="preserve">This requirement is defined for the purpose of evaluation in the </w:t>
      </w:r>
      <w:r w:rsidRPr="00A532EC">
        <w:rPr>
          <w:rFonts w:eastAsia="微软雅黑"/>
          <w:color w:val="FF0000"/>
          <w:u w:val="single"/>
        </w:rPr>
        <w:t>Artificial Intelligence and Communication</w:t>
      </w:r>
      <w:r w:rsidRPr="00840CD5">
        <w:rPr>
          <w:rFonts w:eastAsia="微软雅黑"/>
          <w:color w:val="FF0000"/>
          <w:u w:val="single"/>
        </w:rPr>
        <w:t xml:space="preserve"> usage scenario.</w:t>
      </w:r>
      <w:r w:rsidRPr="00840CD5">
        <w:rPr>
          <w:rFonts w:eastAsia="微软雅黑" w:hint="eastAsia"/>
          <w:color w:val="FF0000"/>
          <w:u w:val="single"/>
        </w:rPr>
        <w:t xml:space="preserve"> </w:t>
      </w:r>
      <w:r w:rsidRPr="00840CD5">
        <w:rPr>
          <w:rFonts w:eastAsia="微软雅黑"/>
          <w:color w:val="FF0000"/>
          <w:u w:val="single"/>
        </w:rPr>
        <w:t>T</w:t>
      </w:r>
      <w:r w:rsidRPr="00840CD5">
        <w:rPr>
          <w:rFonts w:eastAsia="微软雅黑" w:hint="eastAsia"/>
          <w:color w:val="FF0000"/>
          <w:u w:val="single"/>
        </w:rPr>
        <w:t xml:space="preserve">his requirement is evaluated by </w:t>
      </w:r>
      <w:r w:rsidR="00C0602B">
        <w:rPr>
          <w:rFonts w:eastAsia="微软雅黑" w:hint="eastAsia"/>
          <w:color w:val="FF0000"/>
          <w:u w:val="single"/>
          <w:lang w:eastAsia="zh-CN"/>
        </w:rPr>
        <w:t>i</w:t>
      </w:r>
      <w:r w:rsidR="00012A01" w:rsidRPr="00012A01">
        <w:rPr>
          <w:rFonts w:eastAsia="微软雅黑" w:hint="eastAsia"/>
          <w:color w:val="FF0000"/>
          <w:u w:val="single"/>
        </w:rPr>
        <w:t>nspection</w:t>
      </w:r>
      <w:r w:rsidR="00012A01" w:rsidRPr="00840CD5">
        <w:rPr>
          <w:rFonts w:eastAsia="微软雅黑" w:hint="eastAsia"/>
          <w:color w:val="FF0000"/>
          <w:u w:val="single"/>
        </w:rPr>
        <w:t xml:space="preserve"> </w:t>
      </w:r>
      <w:r w:rsidRPr="00840CD5">
        <w:rPr>
          <w:rFonts w:eastAsia="微软雅黑" w:hint="eastAsia"/>
          <w:color w:val="FF0000"/>
          <w:u w:val="single"/>
        </w:rPr>
        <w:t>approach.</w:t>
      </w:r>
    </w:p>
    <w:p w14:paraId="5ED310CB" w14:textId="7BA0335D" w:rsidR="000E6EB5" w:rsidRDefault="000E6EB5" w:rsidP="000E6EB5">
      <w:pPr>
        <w:spacing w:before="120"/>
        <w:rPr>
          <w:rFonts w:eastAsia="微软雅黑"/>
          <w:sz w:val="28"/>
          <w:szCs w:val="28"/>
          <w:lang w:val="en-GB"/>
        </w:rPr>
      </w:pPr>
      <w:r w:rsidRPr="004108EA">
        <w:rPr>
          <w:rFonts w:eastAsia="微软雅黑" w:hint="eastAsia"/>
          <w:sz w:val="28"/>
          <w:szCs w:val="28"/>
          <w:lang w:val="en-GB"/>
        </w:rPr>
        <w:t>======================</w:t>
      </w:r>
      <w:r>
        <w:rPr>
          <w:rFonts w:eastAsia="微软雅黑" w:hint="eastAsia"/>
          <w:sz w:val="28"/>
          <w:szCs w:val="28"/>
          <w:lang w:val="en-GB"/>
        </w:rPr>
        <w:t>End</w:t>
      </w:r>
      <w:r w:rsidRPr="004108EA">
        <w:rPr>
          <w:rFonts w:eastAsia="微软雅黑" w:hint="eastAsia"/>
          <w:sz w:val="28"/>
          <w:szCs w:val="28"/>
          <w:lang w:val="en-GB"/>
        </w:rPr>
        <w:t xml:space="preserve"> of the changes======================</w:t>
      </w:r>
      <w:bookmarkEnd w:id="2"/>
      <w:bookmarkEnd w:id="3"/>
    </w:p>
    <w:p w14:paraId="65A2F83D" w14:textId="77777777" w:rsidR="001937F9" w:rsidRDefault="001937F9" w:rsidP="000E6EB5">
      <w:pPr>
        <w:spacing w:before="120"/>
        <w:rPr>
          <w:rFonts w:eastAsiaTheme="minorEastAsia"/>
          <w:lang w:eastAsia="zh-CN"/>
        </w:rPr>
      </w:pPr>
    </w:p>
    <w:p w14:paraId="263ADAAB" w14:textId="77777777" w:rsidR="00CB243A" w:rsidRDefault="00CB243A" w:rsidP="00CB243A">
      <w:pPr>
        <w:pStyle w:val="title1"/>
      </w:pPr>
      <w:r>
        <w:rPr>
          <w:rFonts w:hint="eastAsia"/>
        </w:rPr>
        <w:t>Reference</w:t>
      </w:r>
    </w:p>
    <w:p w14:paraId="2C5DD180" w14:textId="670BEAA3" w:rsidR="00CB243A" w:rsidRDefault="00CB243A" w:rsidP="00D95A96">
      <w:pPr>
        <w:rPr>
          <w:rFonts w:eastAsiaTheme="minorEastAsia"/>
          <w:lang w:eastAsia="zh-CN"/>
        </w:rPr>
      </w:pPr>
      <w:r>
        <w:rPr>
          <w:rFonts w:eastAsiaTheme="minorEastAsia" w:hint="eastAsia"/>
          <w:lang w:eastAsia="zh-CN"/>
        </w:rPr>
        <w:t xml:space="preserve">[1]    </w:t>
      </w:r>
      <w:r w:rsidRPr="00A74768">
        <w:rPr>
          <w:rFonts w:eastAsiaTheme="minorEastAsia"/>
          <w:lang w:eastAsia="zh-CN"/>
        </w:rPr>
        <w:t>RP-251873-3GPP TR 38.914 V0.1.0</w:t>
      </w:r>
    </w:p>
    <w:p w14:paraId="6574D7D9" w14:textId="19070E58" w:rsidR="00F908B1" w:rsidRPr="00F908B1" w:rsidRDefault="00F908B1" w:rsidP="00F908B1">
      <w:pPr>
        <w:pStyle w:val="a0"/>
        <w:overflowPunct w:val="0"/>
        <w:autoSpaceDE w:val="0"/>
        <w:autoSpaceDN w:val="0"/>
        <w:adjustRightInd w:val="0"/>
        <w:snapToGrid w:val="0"/>
        <w:spacing w:line="268" w:lineRule="auto"/>
        <w:contextualSpacing/>
        <w:textAlignment w:val="baseline"/>
        <w:rPr>
          <w:rFonts w:eastAsiaTheme="minorEastAsia"/>
          <w:lang w:eastAsia="zh-CN"/>
        </w:rPr>
      </w:pPr>
      <w:r>
        <w:rPr>
          <w:rFonts w:eastAsiaTheme="minorEastAsia" w:hint="eastAsia"/>
          <w:lang w:eastAsia="zh-CN"/>
        </w:rPr>
        <w:t>[2]</w:t>
      </w:r>
      <w:r>
        <w:rPr>
          <w:rFonts w:eastAsiaTheme="minorEastAsia"/>
          <w:lang w:eastAsia="zh-CN"/>
        </w:rPr>
        <w:tab/>
      </w:r>
      <w:bookmarkStart w:id="28" w:name="_Ref142551024"/>
      <w:bookmarkStart w:id="29" w:name="_Hlk157778465"/>
      <w:r>
        <w:rPr>
          <w:rFonts w:eastAsiaTheme="minorEastAsia" w:hint="eastAsia"/>
          <w:lang w:eastAsia="zh-CN"/>
        </w:rPr>
        <w:t xml:space="preserve"> </w:t>
      </w:r>
      <w:r w:rsidRPr="00F908B1">
        <w:rPr>
          <w:rFonts w:hint="eastAsia"/>
          <w:lang w:eastAsia="zh-CN"/>
        </w:rPr>
        <w:t>RP-252006</w:t>
      </w:r>
      <w:r>
        <w:rPr>
          <w:lang w:eastAsia="zh-CN"/>
        </w:rPr>
        <w:t>, “</w:t>
      </w:r>
      <w:r w:rsidRPr="00F908B1">
        <w:rPr>
          <w:rFonts w:hint="eastAsia"/>
        </w:rPr>
        <w:t xml:space="preserve">Discussion on requirements </w:t>
      </w:r>
      <w:r w:rsidRPr="00F908B1">
        <w:rPr>
          <w:rFonts w:hint="eastAsia"/>
          <w:lang w:eastAsia="zh-CN"/>
        </w:rPr>
        <w:t>for 6G ISAC</w:t>
      </w:r>
      <w:r>
        <w:rPr>
          <w:lang w:eastAsia="zh-CN"/>
        </w:rPr>
        <w:t xml:space="preserve">”, </w:t>
      </w:r>
      <w:r>
        <w:rPr>
          <w:rFonts w:eastAsiaTheme="minorEastAsia" w:hint="eastAsia"/>
          <w:lang w:eastAsia="zh-CN"/>
        </w:rPr>
        <w:t>vivo</w:t>
      </w:r>
      <w:r w:rsidRPr="008E1DCA">
        <w:rPr>
          <w:lang w:eastAsia="zh-CN"/>
        </w:rPr>
        <w:t>.</w:t>
      </w:r>
      <w:bookmarkEnd w:id="28"/>
      <w:bookmarkEnd w:id="29"/>
    </w:p>
    <w:sectPr w:rsidR="00F908B1" w:rsidRPr="00F908B1" w:rsidSect="000D4609">
      <w:headerReference w:type="default" r:id="rId15"/>
      <w:foot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F62D5" w14:textId="77777777" w:rsidR="00015316" w:rsidRDefault="00015316">
      <w:r>
        <w:separator/>
      </w:r>
    </w:p>
  </w:endnote>
  <w:endnote w:type="continuationSeparator" w:id="0">
    <w:p w14:paraId="7776048A" w14:textId="77777777" w:rsidR="00015316" w:rsidRDefault="00015316">
      <w:r>
        <w:continuationSeparator/>
      </w:r>
    </w:p>
  </w:endnote>
  <w:endnote w:type="continuationNotice" w:id="1">
    <w:p w14:paraId="5D2EE15A" w14:textId="77777777" w:rsidR="00015316" w:rsidRDefault="000153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Times New Roman Bold">
    <w:panose1 w:val="02020803070505020304"/>
    <w:charset w:val="00"/>
    <w:family w:val="auto"/>
    <w:pitch w:val="default"/>
    <w:sig w:usb0="00000000" w:usb1="00000000" w:usb2="00000009" w:usb3="00000000" w:csb0="400001FF" w:csb1="FFFF0000"/>
  </w:font>
  <w:font w:name="CG Times">
    <w:altName w:val="Times New Roman"/>
    <w:charset w:val="00"/>
    <w:family w:val="roman"/>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n-ea">
    <w:charset w:val="00"/>
    <w:family w:val="roman"/>
    <w:pitch w:val="default"/>
    <w:sig w:usb0="00000000" w:usb1="00000000" w:usb2="00000000"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25934088" w:rsidR="00DF2B74" w:rsidRDefault="00DF2B74">
        <w:pPr>
          <w:pStyle w:val="af"/>
          <w:jc w:val="center"/>
        </w:pPr>
        <w:r>
          <w:fldChar w:fldCharType="begin"/>
        </w:r>
        <w:r>
          <w:instrText>PAGE   \* MERGEFORMAT</w:instrText>
        </w:r>
        <w:r>
          <w:fldChar w:fldCharType="separate"/>
        </w:r>
        <w:r w:rsidR="004977B9" w:rsidRPr="004977B9">
          <w:rPr>
            <w:noProof/>
            <w:lang w:val="ja-JP" w:eastAsia="ja-JP"/>
          </w:rPr>
          <w:t>1</w:t>
        </w:r>
        <w:r w:rsidR="004977B9" w:rsidRPr="004977B9">
          <w:rPr>
            <w:noProof/>
            <w:lang w:val="ja-JP" w:eastAsia="ja-JP"/>
          </w:rPr>
          <w:t>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6EAF8" w14:textId="77777777" w:rsidR="00015316" w:rsidRDefault="00015316">
      <w:r>
        <w:separator/>
      </w:r>
    </w:p>
  </w:footnote>
  <w:footnote w:type="continuationSeparator" w:id="0">
    <w:p w14:paraId="779F1424" w14:textId="77777777" w:rsidR="00015316" w:rsidRDefault="00015316">
      <w:r>
        <w:continuationSeparator/>
      </w:r>
    </w:p>
  </w:footnote>
  <w:footnote w:type="continuationNotice" w:id="1">
    <w:p w14:paraId="72B76032" w14:textId="77777777" w:rsidR="00015316" w:rsidRDefault="00015316">
      <w:pPr>
        <w:spacing w:after="0"/>
      </w:pPr>
    </w:p>
  </w:footnote>
  <w:footnote w:id="2">
    <w:p w14:paraId="164EF7A0" w14:textId="77777777" w:rsidR="00626999" w:rsidRPr="00C235BD" w:rsidRDefault="00626999" w:rsidP="00626999">
      <w:pPr>
        <w:pStyle w:val="afe"/>
        <w:rPr>
          <w:spacing w:val="-6"/>
          <w:lang w:val="en-US"/>
        </w:rPr>
      </w:pPr>
      <w:r w:rsidRPr="00D828C9">
        <w:rPr>
          <w:rStyle w:val="aff0"/>
        </w:rPr>
        <w:footnoteRef/>
      </w:r>
      <w:r w:rsidRPr="002D750C">
        <w:rPr>
          <w:szCs w:val="24"/>
          <w:lang w:val="en-US"/>
        </w:rPr>
        <w:tab/>
      </w:r>
      <w:r w:rsidRPr="00D828C9">
        <w:t>Average spectral efficiency corresponds to “spectrum efficiency” in Recommendation ITU</w:t>
      </w:r>
      <w:r w:rsidRPr="00D828C9">
        <w:noBreakHyphen/>
        <w:t>R M.2160.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F2B74" w:rsidRDefault="00DF2B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6978CE"/>
    <w:multiLevelType w:val="hybridMultilevel"/>
    <w:tmpl w:val="AFE4746E"/>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FF3D90"/>
    <w:multiLevelType w:val="hybridMultilevel"/>
    <w:tmpl w:val="07163FC8"/>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2CB52D1"/>
    <w:multiLevelType w:val="hybridMultilevel"/>
    <w:tmpl w:val="B7C49240"/>
    <w:lvl w:ilvl="0" w:tplc="FFFFFFFF">
      <w:start w:val="1"/>
      <w:numFmt w:val="decim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718" w:hanging="420"/>
      </w:pPr>
    </w:lvl>
    <w:lvl w:ilvl="2" w:tplc="FFFFFFFF">
      <w:start w:val="1"/>
      <w:numFmt w:val="lowerRoman"/>
      <w:lvlText w:val="%3."/>
      <w:lvlJc w:val="right"/>
      <w:pPr>
        <w:ind w:left="-298" w:hanging="420"/>
      </w:pPr>
    </w:lvl>
    <w:lvl w:ilvl="3" w:tplc="FFFFFFFF" w:tentative="1">
      <w:start w:val="1"/>
      <w:numFmt w:val="decimal"/>
      <w:lvlText w:val="%4."/>
      <w:lvlJc w:val="left"/>
      <w:pPr>
        <w:ind w:left="122" w:hanging="420"/>
      </w:pPr>
    </w:lvl>
    <w:lvl w:ilvl="4" w:tplc="FFFFFFFF" w:tentative="1">
      <w:start w:val="1"/>
      <w:numFmt w:val="lowerLetter"/>
      <w:lvlText w:val="%5)"/>
      <w:lvlJc w:val="left"/>
      <w:pPr>
        <w:ind w:left="542" w:hanging="420"/>
      </w:pPr>
    </w:lvl>
    <w:lvl w:ilvl="5" w:tplc="FFFFFFFF" w:tentative="1">
      <w:start w:val="1"/>
      <w:numFmt w:val="lowerRoman"/>
      <w:lvlText w:val="%6."/>
      <w:lvlJc w:val="right"/>
      <w:pPr>
        <w:ind w:left="962" w:hanging="420"/>
      </w:pPr>
    </w:lvl>
    <w:lvl w:ilvl="6" w:tplc="FFFFFFFF" w:tentative="1">
      <w:start w:val="1"/>
      <w:numFmt w:val="decimal"/>
      <w:lvlText w:val="%7."/>
      <w:lvlJc w:val="left"/>
      <w:pPr>
        <w:ind w:left="1382" w:hanging="420"/>
      </w:pPr>
    </w:lvl>
    <w:lvl w:ilvl="7" w:tplc="FFFFFFFF" w:tentative="1">
      <w:start w:val="1"/>
      <w:numFmt w:val="lowerLetter"/>
      <w:lvlText w:val="%8)"/>
      <w:lvlJc w:val="left"/>
      <w:pPr>
        <w:ind w:left="1802" w:hanging="420"/>
      </w:pPr>
    </w:lvl>
    <w:lvl w:ilvl="8" w:tplc="FFFFFFFF" w:tentative="1">
      <w:start w:val="1"/>
      <w:numFmt w:val="lowerRoman"/>
      <w:lvlText w:val="%9."/>
      <w:lvlJc w:val="right"/>
      <w:pPr>
        <w:ind w:left="2222" w:hanging="420"/>
      </w:pPr>
    </w:lvl>
  </w:abstractNum>
  <w:abstractNum w:abstractNumId="6" w15:restartNumberingAfterBreak="0">
    <w:nsid w:val="34CE0F27"/>
    <w:multiLevelType w:val="hybridMultilevel"/>
    <w:tmpl w:val="0E58BF5E"/>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4" w15:restartNumberingAfterBreak="0">
    <w:nsid w:val="5A000DA6"/>
    <w:multiLevelType w:val="hybridMultilevel"/>
    <w:tmpl w:val="7EA4BC8C"/>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16"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4F2D3B"/>
    <w:multiLevelType w:val="hybridMultilevel"/>
    <w:tmpl w:val="36E6A432"/>
    <w:lvl w:ilvl="0" w:tplc="C178B2E8">
      <w:start w:val="1"/>
      <w:numFmt w:val="decim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1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79B4782"/>
    <w:multiLevelType w:val="hybridMultilevel"/>
    <w:tmpl w:val="3FF0532C"/>
    <w:lvl w:ilvl="0" w:tplc="0409000B">
      <w:start w:val="1"/>
      <w:numFmt w:val="bullet"/>
      <w:lvlText w:val=""/>
      <w:lvlJc w:val="left"/>
      <w:pPr>
        <w:ind w:left="640" w:hanging="440"/>
      </w:pPr>
      <w:rPr>
        <w:rFonts w:ascii="Wingdings" w:hAnsi="Wingdings" w:hint="default"/>
      </w:rPr>
    </w:lvl>
    <w:lvl w:ilvl="1" w:tplc="4E5CA9E4">
      <w:numFmt w:val="bullet"/>
      <w:lvlText w:val="-"/>
      <w:lvlJc w:val="left"/>
      <w:pPr>
        <w:ind w:left="1080" w:hanging="440"/>
      </w:pPr>
      <w:rPr>
        <w:rFonts w:ascii="Times New Roman" w:eastAsia="MS Mincho" w:hAnsi="Times New Roman" w:cs="Times New Roman"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043208685">
    <w:abstractNumId w:val="13"/>
  </w:num>
  <w:num w:numId="2" w16cid:durableId="1033849071">
    <w:abstractNumId w:val="19"/>
  </w:num>
  <w:num w:numId="3" w16cid:durableId="2135975307">
    <w:abstractNumId w:val="10"/>
  </w:num>
  <w:num w:numId="4" w16cid:durableId="2051371656">
    <w:abstractNumId w:val="12"/>
  </w:num>
  <w:num w:numId="5" w16cid:durableId="1824352652">
    <w:abstractNumId w:val="9"/>
  </w:num>
  <w:num w:numId="6" w16cid:durableId="2058242295">
    <w:abstractNumId w:val="8"/>
  </w:num>
  <w:num w:numId="7" w16cid:durableId="580263976">
    <w:abstractNumId w:val="11"/>
  </w:num>
  <w:num w:numId="8" w16cid:durableId="279530633">
    <w:abstractNumId w:val="7"/>
  </w:num>
  <w:num w:numId="9" w16cid:durableId="92362094">
    <w:abstractNumId w:val="1"/>
  </w:num>
  <w:num w:numId="10" w16cid:durableId="2091734774">
    <w:abstractNumId w:val="3"/>
  </w:num>
  <w:num w:numId="11" w16cid:durableId="930743564">
    <w:abstractNumId w:val="16"/>
  </w:num>
  <w:num w:numId="12" w16cid:durableId="855923952">
    <w:abstractNumId w:val="0"/>
  </w:num>
  <w:num w:numId="13" w16cid:durableId="1557230969">
    <w:abstractNumId w:val="18"/>
  </w:num>
  <w:num w:numId="14" w16cid:durableId="2131048079">
    <w:abstractNumId w:val="2"/>
  </w:num>
  <w:num w:numId="15" w16cid:durableId="1490293861">
    <w:abstractNumId w:val="4"/>
  </w:num>
  <w:num w:numId="16" w16cid:durableId="1543594775">
    <w:abstractNumId w:val="17"/>
  </w:num>
  <w:num w:numId="17" w16cid:durableId="1908609225">
    <w:abstractNumId w:val="20"/>
  </w:num>
  <w:num w:numId="18" w16cid:durableId="846750242">
    <w:abstractNumId w:val="15"/>
  </w:num>
  <w:num w:numId="19" w16cid:durableId="1471823712">
    <w:abstractNumId w:val="5"/>
  </w:num>
  <w:num w:numId="20" w16cid:durableId="2117169284">
    <w:abstractNumId w:val="6"/>
  </w:num>
  <w:num w:numId="21" w16cid:durableId="1496532101">
    <w:abstractNumId w:val="14"/>
  </w:num>
  <w:num w:numId="22" w16cid:durableId="17139203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83E"/>
    <w:rsid w:val="00004DE3"/>
    <w:rsid w:val="00004F59"/>
    <w:rsid w:val="00005012"/>
    <w:rsid w:val="0000539E"/>
    <w:rsid w:val="000054C0"/>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A01"/>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316"/>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5AE7"/>
    <w:rsid w:val="000260C1"/>
    <w:rsid w:val="000265F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F0"/>
    <w:rsid w:val="00040F47"/>
    <w:rsid w:val="000410B4"/>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3E2"/>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AB"/>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8"/>
    <w:rsid w:val="0008626B"/>
    <w:rsid w:val="000862AB"/>
    <w:rsid w:val="000862EE"/>
    <w:rsid w:val="00086314"/>
    <w:rsid w:val="000864CA"/>
    <w:rsid w:val="000868A6"/>
    <w:rsid w:val="00086C05"/>
    <w:rsid w:val="00086D93"/>
    <w:rsid w:val="000871C0"/>
    <w:rsid w:val="000872AA"/>
    <w:rsid w:val="000875BD"/>
    <w:rsid w:val="000876E8"/>
    <w:rsid w:val="000878A8"/>
    <w:rsid w:val="00087930"/>
    <w:rsid w:val="00087B65"/>
    <w:rsid w:val="00087CF0"/>
    <w:rsid w:val="00090114"/>
    <w:rsid w:val="000901A2"/>
    <w:rsid w:val="000902AC"/>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555"/>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2E5"/>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45C"/>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0ECD"/>
    <w:rsid w:val="000B16B4"/>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2C1"/>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FE0"/>
    <w:rsid w:val="000C00BC"/>
    <w:rsid w:val="000C0172"/>
    <w:rsid w:val="000C0279"/>
    <w:rsid w:val="000C034A"/>
    <w:rsid w:val="000C0645"/>
    <w:rsid w:val="000C064E"/>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1F1"/>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941"/>
    <w:rsid w:val="000F2B54"/>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BC9"/>
    <w:rsid w:val="00106CD9"/>
    <w:rsid w:val="00106DC7"/>
    <w:rsid w:val="00106F14"/>
    <w:rsid w:val="001072C0"/>
    <w:rsid w:val="00107304"/>
    <w:rsid w:val="001078C5"/>
    <w:rsid w:val="00107BD5"/>
    <w:rsid w:val="0011002A"/>
    <w:rsid w:val="001100DB"/>
    <w:rsid w:val="00110218"/>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33C"/>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52F"/>
    <w:rsid w:val="00126884"/>
    <w:rsid w:val="00126A1D"/>
    <w:rsid w:val="00126A5C"/>
    <w:rsid w:val="00127206"/>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94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CB6"/>
    <w:rsid w:val="00140E26"/>
    <w:rsid w:val="00141051"/>
    <w:rsid w:val="001410A9"/>
    <w:rsid w:val="00141344"/>
    <w:rsid w:val="0014148E"/>
    <w:rsid w:val="00141757"/>
    <w:rsid w:val="001419B2"/>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24"/>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A65"/>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5F33"/>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00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9E1"/>
    <w:rsid w:val="00165BEA"/>
    <w:rsid w:val="00165CDF"/>
    <w:rsid w:val="00165F6C"/>
    <w:rsid w:val="00166941"/>
    <w:rsid w:val="00166AE0"/>
    <w:rsid w:val="00166BE4"/>
    <w:rsid w:val="00166C15"/>
    <w:rsid w:val="00166FCD"/>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319"/>
    <w:rsid w:val="001834E6"/>
    <w:rsid w:val="00183510"/>
    <w:rsid w:val="001835FC"/>
    <w:rsid w:val="0018370D"/>
    <w:rsid w:val="0018371E"/>
    <w:rsid w:val="00183C8D"/>
    <w:rsid w:val="00183D58"/>
    <w:rsid w:val="00183F23"/>
    <w:rsid w:val="0018423E"/>
    <w:rsid w:val="00184249"/>
    <w:rsid w:val="00184286"/>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29F"/>
    <w:rsid w:val="001913D5"/>
    <w:rsid w:val="00191A6E"/>
    <w:rsid w:val="00191A9D"/>
    <w:rsid w:val="00191B54"/>
    <w:rsid w:val="0019214A"/>
    <w:rsid w:val="001921AE"/>
    <w:rsid w:val="00192449"/>
    <w:rsid w:val="001924D1"/>
    <w:rsid w:val="0019252B"/>
    <w:rsid w:val="001925F0"/>
    <w:rsid w:val="001927F4"/>
    <w:rsid w:val="001928FA"/>
    <w:rsid w:val="001929DB"/>
    <w:rsid w:val="00192AC9"/>
    <w:rsid w:val="00192F98"/>
    <w:rsid w:val="00192FDD"/>
    <w:rsid w:val="00192FF4"/>
    <w:rsid w:val="001932DB"/>
    <w:rsid w:val="001932E5"/>
    <w:rsid w:val="0019334F"/>
    <w:rsid w:val="001933F1"/>
    <w:rsid w:val="001936DD"/>
    <w:rsid w:val="001937F9"/>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94B"/>
    <w:rsid w:val="00196AA0"/>
    <w:rsid w:val="00196AA3"/>
    <w:rsid w:val="00196DC5"/>
    <w:rsid w:val="00196E75"/>
    <w:rsid w:val="00196EB9"/>
    <w:rsid w:val="00196F6F"/>
    <w:rsid w:val="00197029"/>
    <w:rsid w:val="001970DE"/>
    <w:rsid w:val="001971D3"/>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86C"/>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1B"/>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62F"/>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D2A"/>
    <w:rsid w:val="001C7F2A"/>
    <w:rsid w:val="001D0062"/>
    <w:rsid w:val="001D01C9"/>
    <w:rsid w:val="001D0485"/>
    <w:rsid w:val="001D058C"/>
    <w:rsid w:val="001D05DB"/>
    <w:rsid w:val="001D06DF"/>
    <w:rsid w:val="001D096F"/>
    <w:rsid w:val="001D0B46"/>
    <w:rsid w:val="001D0CB8"/>
    <w:rsid w:val="001D0DD1"/>
    <w:rsid w:val="001D148B"/>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593"/>
    <w:rsid w:val="001D463F"/>
    <w:rsid w:val="001D4E91"/>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C6A"/>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56F7"/>
    <w:rsid w:val="001F61C9"/>
    <w:rsid w:val="001F6239"/>
    <w:rsid w:val="001F6657"/>
    <w:rsid w:val="001F6DC8"/>
    <w:rsid w:val="001F6E1F"/>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3F6C"/>
    <w:rsid w:val="002043AC"/>
    <w:rsid w:val="0020451B"/>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A73"/>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528"/>
    <w:rsid w:val="002146A8"/>
    <w:rsid w:val="00214729"/>
    <w:rsid w:val="00214C34"/>
    <w:rsid w:val="002151C8"/>
    <w:rsid w:val="0021533F"/>
    <w:rsid w:val="002154B3"/>
    <w:rsid w:val="0021561D"/>
    <w:rsid w:val="002157BD"/>
    <w:rsid w:val="002158E2"/>
    <w:rsid w:val="00215939"/>
    <w:rsid w:val="00215D1C"/>
    <w:rsid w:val="00215E93"/>
    <w:rsid w:val="00215ED1"/>
    <w:rsid w:val="00215FC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0DFF"/>
    <w:rsid w:val="0022101A"/>
    <w:rsid w:val="002210AD"/>
    <w:rsid w:val="00221158"/>
    <w:rsid w:val="002214C5"/>
    <w:rsid w:val="00221964"/>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0B8"/>
    <w:rsid w:val="0022618C"/>
    <w:rsid w:val="002263E3"/>
    <w:rsid w:val="002267F2"/>
    <w:rsid w:val="00226865"/>
    <w:rsid w:val="00226A0B"/>
    <w:rsid w:val="00226A39"/>
    <w:rsid w:val="00226BB0"/>
    <w:rsid w:val="00226DB3"/>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9BF"/>
    <w:rsid w:val="00236AA7"/>
    <w:rsid w:val="00236B61"/>
    <w:rsid w:val="00236B8F"/>
    <w:rsid w:val="00236DD3"/>
    <w:rsid w:val="00236E3B"/>
    <w:rsid w:val="002371FA"/>
    <w:rsid w:val="002373EC"/>
    <w:rsid w:val="0023752A"/>
    <w:rsid w:val="00237816"/>
    <w:rsid w:val="00237969"/>
    <w:rsid w:val="00237B9D"/>
    <w:rsid w:val="00237C3B"/>
    <w:rsid w:val="00237D55"/>
    <w:rsid w:val="00237E9C"/>
    <w:rsid w:val="00240150"/>
    <w:rsid w:val="002401C4"/>
    <w:rsid w:val="0024026B"/>
    <w:rsid w:val="00240570"/>
    <w:rsid w:val="002405B3"/>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E46"/>
    <w:rsid w:val="00243E49"/>
    <w:rsid w:val="00243EC2"/>
    <w:rsid w:val="00243F28"/>
    <w:rsid w:val="00244347"/>
    <w:rsid w:val="002445C2"/>
    <w:rsid w:val="00244818"/>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67"/>
    <w:rsid w:val="00246DFC"/>
    <w:rsid w:val="002475FB"/>
    <w:rsid w:val="00247724"/>
    <w:rsid w:val="0024789E"/>
    <w:rsid w:val="002478D2"/>
    <w:rsid w:val="00247954"/>
    <w:rsid w:val="002501C0"/>
    <w:rsid w:val="00250255"/>
    <w:rsid w:val="0025030F"/>
    <w:rsid w:val="002503F2"/>
    <w:rsid w:val="002506CB"/>
    <w:rsid w:val="00250A1E"/>
    <w:rsid w:val="00251048"/>
    <w:rsid w:val="002510B8"/>
    <w:rsid w:val="0025126E"/>
    <w:rsid w:val="002512BB"/>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566"/>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E6A"/>
    <w:rsid w:val="00292F50"/>
    <w:rsid w:val="00293328"/>
    <w:rsid w:val="002938F2"/>
    <w:rsid w:val="00293ABD"/>
    <w:rsid w:val="00293C61"/>
    <w:rsid w:val="00293CE3"/>
    <w:rsid w:val="00293F4E"/>
    <w:rsid w:val="002941F4"/>
    <w:rsid w:val="0029429A"/>
    <w:rsid w:val="002942F5"/>
    <w:rsid w:val="00295234"/>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8A2"/>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12"/>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5DCF"/>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74A"/>
    <w:rsid w:val="002C77AF"/>
    <w:rsid w:val="002C79C6"/>
    <w:rsid w:val="002C7A16"/>
    <w:rsid w:val="002C7A22"/>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40"/>
    <w:rsid w:val="002E21BD"/>
    <w:rsid w:val="002E22E5"/>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AB6"/>
    <w:rsid w:val="00301B91"/>
    <w:rsid w:val="00301C04"/>
    <w:rsid w:val="00301E8D"/>
    <w:rsid w:val="00301EBE"/>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5E5B"/>
    <w:rsid w:val="003061D1"/>
    <w:rsid w:val="00306252"/>
    <w:rsid w:val="00306521"/>
    <w:rsid w:val="0030658E"/>
    <w:rsid w:val="003066A9"/>
    <w:rsid w:val="0030680B"/>
    <w:rsid w:val="00306883"/>
    <w:rsid w:val="00306BAC"/>
    <w:rsid w:val="00306C09"/>
    <w:rsid w:val="00307161"/>
    <w:rsid w:val="00307168"/>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25"/>
    <w:rsid w:val="003130AD"/>
    <w:rsid w:val="003132D7"/>
    <w:rsid w:val="00313387"/>
    <w:rsid w:val="0031343F"/>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335"/>
    <w:rsid w:val="00323717"/>
    <w:rsid w:val="003237CF"/>
    <w:rsid w:val="00323922"/>
    <w:rsid w:val="003239A5"/>
    <w:rsid w:val="00323A3C"/>
    <w:rsid w:val="00323AE6"/>
    <w:rsid w:val="00323D47"/>
    <w:rsid w:val="00323DD3"/>
    <w:rsid w:val="003242F5"/>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7CE"/>
    <w:rsid w:val="00331961"/>
    <w:rsid w:val="00331BE4"/>
    <w:rsid w:val="00331F42"/>
    <w:rsid w:val="00332159"/>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71"/>
    <w:rsid w:val="00334BCC"/>
    <w:rsid w:val="00334E22"/>
    <w:rsid w:val="003350D4"/>
    <w:rsid w:val="00335442"/>
    <w:rsid w:val="003359D0"/>
    <w:rsid w:val="00335D9C"/>
    <w:rsid w:val="00335FD9"/>
    <w:rsid w:val="00335FE5"/>
    <w:rsid w:val="00336022"/>
    <w:rsid w:val="003362FC"/>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05"/>
    <w:rsid w:val="00337B26"/>
    <w:rsid w:val="00337B72"/>
    <w:rsid w:val="00337F9C"/>
    <w:rsid w:val="0034028C"/>
    <w:rsid w:val="00340683"/>
    <w:rsid w:val="003407C3"/>
    <w:rsid w:val="0034089D"/>
    <w:rsid w:val="003408BB"/>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89"/>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F97"/>
    <w:rsid w:val="00367352"/>
    <w:rsid w:val="003673C7"/>
    <w:rsid w:val="00367491"/>
    <w:rsid w:val="0036755E"/>
    <w:rsid w:val="003678A8"/>
    <w:rsid w:val="00367A50"/>
    <w:rsid w:val="00367E11"/>
    <w:rsid w:val="00367F1A"/>
    <w:rsid w:val="0037002C"/>
    <w:rsid w:val="00370097"/>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B07"/>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BEF"/>
    <w:rsid w:val="00391D58"/>
    <w:rsid w:val="00391DEB"/>
    <w:rsid w:val="003922C0"/>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6F6"/>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F87"/>
    <w:rsid w:val="003B50F7"/>
    <w:rsid w:val="003B5346"/>
    <w:rsid w:val="003B57FE"/>
    <w:rsid w:val="003B5A4E"/>
    <w:rsid w:val="003B5FEF"/>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B26"/>
    <w:rsid w:val="003D0C2E"/>
    <w:rsid w:val="003D1003"/>
    <w:rsid w:val="003D17EC"/>
    <w:rsid w:val="003D18F3"/>
    <w:rsid w:val="003D19EF"/>
    <w:rsid w:val="003D1BCD"/>
    <w:rsid w:val="003D20E4"/>
    <w:rsid w:val="003D2438"/>
    <w:rsid w:val="003D25F9"/>
    <w:rsid w:val="003D262F"/>
    <w:rsid w:val="003D2794"/>
    <w:rsid w:val="003D27D5"/>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7B5"/>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8E5"/>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4D04"/>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4E9"/>
    <w:rsid w:val="0040065C"/>
    <w:rsid w:val="00400744"/>
    <w:rsid w:val="004008D5"/>
    <w:rsid w:val="00400C31"/>
    <w:rsid w:val="00400CFB"/>
    <w:rsid w:val="00400E71"/>
    <w:rsid w:val="00400FC4"/>
    <w:rsid w:val="00401337"/>
    <w:rsid w:val="00401356"/>
    <w:rsid w:val="00401756"/>
    <w:rsid w:val="004017A3"/>
    <w:rsid w:val="00401AF1"/>
    <w:rsid w:val="00401B53"/>
    <w:rsid w:val="00402243"/>
    <w:rsid w:val="0040267E"/>
    <w:rsid w:val="00402AB4"/>
    <w:rsid w:val="00402CA5"/>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3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31"/>
    <w:rsid w:val="00416BCC"/>
    <w:rsid w:val="00416CA7"/>
    <w:rsid w:val="00416DB9"/>
    <w:rsid w:val="00416EA4"/>
    <w:rsid w:val="00416ED9"/>
    <w:rsid w:val="00417AD0"/>
    <w:rsid w:val="00417D48"/>
    <w:rsid w:val="00417FBC"/>
    <w:rsid w:val="0042035D"/>
    <w:rsid w:val="004209B9"/>
    <w:rsid w:val="00420A58"/>
    <w:rsid w:val="00420BAB"/>
    <w:rsid w:val="00420C43"/>
    <w:rsid w:val="00420F59"/>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808"/>
    <w:rsid w:val="00423C37"/>
    <w:rsid w:val="00423D1D"/>
    <w:rsid w:val="00423F1B"/>
    <w:rsid w:val="004240C5"/>
    <w:rsid w:val="0042416C"/>
    <w:rsid w:val="004242F7"/>
    <w:rsid w:val="0042436A"/>
    <w:rsid w:val="00424424"/>
    <w:rsid w:val="0042465C"/>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D58"/>
    <w:rsid w:val="00433E00"/>
    <w:rsid w:val="00433EA4"/>
    <w:rsid w:val="00434147"/>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DE8"/>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B8C"/>
    <w:rsid w:val="00450D1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D08"/>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6F58"/>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2E3F"/>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66"/>
    <w:rsid w:val="004A299D"/>
    <w:rsid w:val="004A2B93"/>
    <w:rsid w:val="004A2CA4"/>
    <w:rsid w:val="004A2FB5"/>
    <w:rsid w:val="004A3145"/>
    <w:rsid w:val="004A3181"/>
    <w:rsid w:val="004A326C"/>
    <w:rsid w:val="004A32B0"/>
    <w:rsid w:val="004A3366"/>
    <w:rsid w:val="004A337B"/>
    <w:rsid w:val="004A3809"/>
    <w:rsid w:val="004A3821"/>
    <w:rsid w:val="004A3905"/>
    <w:rsid w:val="004A3E5D"/>
    <w:rsid w:val="004A3F5F"/>
    <w:rsid w:val="004A3FF5"/>
    <w:rsid w:val="004A429F"/>
    <w:rsid w:val="004A42AD"/>
    <w:rsid w:val="004A49D0"/>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D5C"/>
    <w:rsid w:val="004B1E66"/>
    <w:rsid w:val="004B1FE6"/>
    <w:rsid w:val="004B23E0"/>
    <w:rsid w:val="004B2409"/>
    <w:rsid w:val="004B251B"/>
    <w:rsid w:val="004B262A"/>
    <w:rsid w:val="004B275E"/>
    <w:rsid w:val="004B27F6"/>
    <w:rsid w:val="004B296B"/>
    <w:rsid w:val="004B2BF8"/>
    <w:rsid w:val="004B2E3C"/>
    <w:rsid w:val="004B2EA4"/>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470"/>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36D"/>
    <w:rsid w:val="004E546A"/>
    <w:rsid w:val="004E5654"/>
    <w:rsid w:val="004E568E"/>
    <w:rsid w:val="004E57C7"/>
    <w:rsid w:val="004E5851"/>
    <w:rsid w:val="004E5F7B"/>
    <w:rsid w:val="004E6072"/>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5A5"/>
    <w:rsid w:val="004F3626"/>
    <w:rsid w:val="004F3639"/>
    <w:rsid w:val="004F38A8"/>
    <w:rsid w:val="004F397B"/>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46"/>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0F4A"/>
    <w:rsid w:val="00521243"/>
    <w:rsid w:val="005212D8"/>
    <w:rsid w:val="0052132A"/>
    <w:rsid w:val="00521341"/>
    <w:rsid w:val="0052146C"/>
    <w:rsid w:val="0052159B"/>
    <w:rsid w:val="00521650"/>
    <w:rsid w:val="0052175E"/>
    <w:rsid w:val="005218CE"/>
    <w:rsid w:val="00521D93"/>
    <w:rsid w:val="00521F04"/>
    <w:rsid w:val="005220D2"/>
    <w:rsid w:val="00522180"/>
    <w:rsid w:val="005221CD"/>
    <w:rsid w:val="0052224D"/>
    <w:rsid w:val="005222E3"/>
    <w:rsid w:val="00522396"/>
    <w:rsid w:val="00522400"/>
    <w:rsid w:val="0052244B"/>
    <w:rsid w:val="00522DEB"/>
    <w:rsid w:val="00522EEC"/>
    <w:rsid w:val="0052304D"/>
    <w:rsid w:val="00523091"/>
    <w:rsid w:val="00523251"/>
    <w:rsid w:val="0052338A"/>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51B"/>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AC6"/>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301"/>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695"/>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C95"/>
    <w:rsid w:val="0057209C"/>
    <w:rsid w:val="0057258D"/>
    <w:rsid w:val="005725EA"/>
    <w:rsid w:val="005726A3"/>
    <w:rsid w:val="00572820"/>
    <w:rsid w:val="0057288F"/>
    <w:rsid w:val="00572AA3"/>
    <w:rsid w:val="00572B2D"/>
    <w:rsid w:val="00572CC8"/>
    <w:rsid w:val="00572E45"/>
    <w:rsid w:val="005732F3"/>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0D"/>
    <w:rsid w:val="0057741A"/>
    <w:rsid w:val="0057765B"/>
    <w:rsid w:val="00577A53"/>
    <w:rsid w:val="00580088"/>
    <w:rsid w:val="005800F8"/>
    <w:rsid w:val="005801AA"/>
    <w:rsid w:val="0058026D"/>
    <w:rsid w:val="005807B8"/>
    <w:rsid w:val="00580A07"/>
    <w:rsid w:val="0058107E"/>
    <w:rsid w:val="005812E1"/>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52F"/>
    <w:rsid w:val="00590CA8"/>
    <w:rsid w:val="00590E36"/>
    <w:rsid w:val="00590F2D"/>
    <w:rsid w:val="00590F71"/>
    <w:rsid w:val="00591186"/>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532"/>
    <w:rsid w:val="00595966"/>
    <w:rsid w:val="00595B1F"/>
    <w:rsid w:val="00595BCD"/>
    <w:rsid w:val="00595F55"/>
    <w:rsid w:val="0059604B"/>
    <w:rsid w:val="00596A06"/>
    <w:rsid w:val="00596BC0"/>
    <w:rsid w:val="00596DF4"/>
    <w:rsid w:val="00596F45"/>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E7"/>
    <w:rsid w:val="005B5FFD"/>
    <w:rsid w:val="005B6179"/>
    <w:rsid w:val="005B61F0"/>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6B8"/>
    <w:rsid w:val="005C176B"/>
    <w:rsid w:val="005C1F21"/>
    <w:rsid w:val="005C1F81"/>
    <w:rsid w:val="005C259C"/>
    <w:rsid w:val="005C25D6"/>
    <w:rsid w:val="005C2B15"/>
    <w:rsid w:val="005C2C3E"/>
    <w:rsid w:val="005C2D04"/>
    <w:rsid w:val="005C30A5"/>
    <w:rsid w:val="005C3388"/>
    <w:rsid w:val="005C380E"/>
    <w:rsid w:val="005C3A4E"/>
    <w:rsid w:val="005C3B25"/>
    <w:rsid w:val="005C3BE2"/>
    <w:rsid w:val="005C3D6A"/>
    <w:rsid w:val="005C3DE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305"/>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180"/>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290"/>
    <w:rsid w:val="0060145B"/>
    <w:rsid w:val="0060154D"/>
    <w:rsid w:val="006015D3"/>
    <w:rsid w:val="006017D6"/>
    <w:rsid w:val="00601B31"/>
    <w:rsid w:val="00601EE4"/>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575"/>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5A"/>
    <w:rsid w:val="00621A5F"/>
    <w:rsid w:val="00621D05"/>
    <w:rsid w:val="00621D2D"/>
    <w:rsid w:val="00621E3F"/>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99"/>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DBF"/>
    <w:rsid w:val="00641EC4"/>
    <w:rsid w:val="00641F40"/>
    <w:rsid w:val="00642285"/>
    <w:rsid w:val="006424EE"/>
    <w:rsid w:val="0064252D"/>
    <w:rsid w:val="00642586"/>
    <w:rsid w:val="00642AA4"/>
    <w:rsid w:val="00642C22"/>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914"/>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558"/>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453"/>
    <w:rsid w:val="0067660C"/>
    <w:rsid w:val="00676749"/>
    <w:rsid w:val="00676A9A"/>
    <w:rsid w:val="00676C06"/>
    <w:rsid w:val="00676C62"/>
    <w:rsid w:val="00676D38"/>
    <w:rsid w:val="00676E1F"/>
    <w:rsid w:val="0067724B"/>
    <w:rsid w:val="00677380"/>
    <w:rsid w:val="00677B0F"/>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6A"/>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DB6"/>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3"/>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844"/>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3C9"/>
    <w:rsid w:val="006E3530"/>
    <w:rsid w:val="006E368F"/>
    <w:rsid w:val="006E373C"/>
    <w:rsid w:val="006E37B6"/>
    <w:rsid w:val="006E37E8"/>
    <w:rsid w:val="006E3A0D"/>
    <w:rsid w:val="006E3CEE"/>
    <w:rsid w:val="006E3DEF"/>
    <w:rsid w:val="006E3ED4"/>
    <w:rsid w:val="006E40C7"/>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91"/>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615"/>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305"/>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07B01"/>
    <w:rsid w:val="0071023B"/>
    <w:rsid w:val="00710492"/>
    <w:rsid w:val="00710512"/>
    <w:rsid w:val="00710550"/>
    <w:rsid w:val="007108F3"/>
    <w:rsid w:val="0071094E"/>
    <w:rsid w:val="00710B16"/>
    <w:rsid w:val="00710CDB"/>
    <w:rsid w:val="00711060"/>
    <w:rsid w:val="007118B9"/>
    <w:rsid w:val="00711995"/>
    <w:rsid w:val="00711EF1"/>
    <w:rsid w:val="00712007"/>
    <w:rsid w:val="00712143"/>
    <w:rsid w:val="00712440"/>
    <w:rsid w:val="00712567"/>
    <w:rsid w:val="007125A5"/>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076"/>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CAB"/>
    <w:rsid w:val="00737CB1"/>
    <w:rsid w:val="0074067C"/>
    <w:rsid w:val="007406EB"/>
    <w:rsid w:val="0074078A"/>
    <w:rsid w:val="007407AF"/>
    <w:rsid w:val="007407C0"/>
    <w:rsid w:val="00740986"/>
    <w:rsid w:val="00740B8F"/>
    <w:rsid w:val="00740C57"/>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1"/>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A46"/>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998"/>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353"/>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D9E"/>
    <w:rsid w:val="007C3FCB"/>
    <w:rsid w:val="007C4528"/>
    <w:rsid w:val="007C4843"/>
    <w:rsid w:val="007C49C9"/>
    <w:rsid w:val="007C49F6"/>
    <w:rsid w:val="007C4FC6"/>
    <w:rsid w:val="007C501C"/>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85C"/>
    <w:rsid w:val="007C7970"/>
    <w:rsid w:val="007C7AF8"/>
    <w:rsid w:val="007D01D7"/>
    <w:rsid w:val="007D06AA"/>
    <w:rsid w:val="007D0AD4"/>
    <w:rsid w:val="007D0B67"/>
    <w:rsid w:val="007D10C4"/>
    <w:rsid w:val="007D12C5"/>
    <w:rsid w:val="007D136E"/>
    <w:rsid w:val="007D1462"/>
    <w:rsid w:val="007D1637"/>
    <w:rsid w:val="007D17AA"/>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0D8"/>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31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A65"/>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CD5"/>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4CF"/>
    <w:rsid w:val="0086176F"/>
    <w:rsid w:val="00861836"/>
    <w:rsid w:val="0086183D"/>
    <w:rsid w:val="0086199A"/>
    <w:rsid w:val="00862155"/>
    <w:rsid w:val="008621C6"/>
    <w:rsid w:val="008625F9"/>
    <w:rsid w:val="008627E1"/>
    <w:rsid w:val="008629C5"/>
    <w:rsid w:val="00862EF0"/>
    <w:rsid w:val="00862F19"/>
    <w:rsid w:val="00863014"/>
    <w:rsid w:val="00863044"/>
    <w:rsid w:val="0086310B"/>
    <w:rsid w:val="008631E3"/>
    <w:rsid w:val="00863825"/>
    <w:rsid w:val="0086384E"/>
    <w:rsid w:val="00863CFA"/>
    <w:rsid w:val="00863E6C"/>
    <w:rsid w:val="00863EE2"/>
    <w:rsid w:val="00863FD3"/>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794"/>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0D5C"/>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1B5"/>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43"/>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84D"/>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69"/>
    <w:rsid w:val="008A63EE"/>
    <w:rsid w:val="008A6731"/>
    <w:rsid w:val="008A6A4C"/>
    <w:rsid w:val="008A6B71"/>
    <w:rsid w:val="008A6E80"/>
    <w:rsid w:val="008A6F34"/>
    <w:rsid w:val="008A703B"/>
    <w:rsid w:val="008A7545"/>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2017"/>
    <w:rsid w:val="008B20B2"/>
    <w:rsid w:val="008B21CE"/>
    <w:rsid w:val="008B21D9"/>
    <w:rsid w:val="008B2509"/>
    <w:rsid w:val="008B266D"/>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78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B5F"/>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0F3A"/>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5BC"/>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89"/>
    <w:rsid w:val="00901AA7"/>
    <w:rsid w:val="00901CD5"/>
    <w:rsid w:val="00902230"/>
    <w:rsid w:val="00902244"/>
    <w:rsid w:val="0090243E"/>
    <w:rsid w:val="00902468"/>
    <w:rsid w:val="009025E9"/>
    <w:rsid w:val="009029CB"/>
    <w:rsid w:val="00903079"/>
    <w:rsid w:val="009031AC"/>
    <w:rsid w:val="00903896"/>
    <w:rsid w:val="00903A16"/>
    <w:rsid w:val="00903A52"/>
    <w:rsid w:val="00903CD8"/>
    <w:rsid w:val="00903DE1"/>
    <w:rsid w:val="009040E6"/>
    <w:rsid w:val="00904164"/>
    <w:rsid w:val="009042D3"/>
    <w:rsid w:val="009044C2"/>
    <w:rsid w:val="0090482B"/>
    <w:rsid w:val="009048AA"/>
    <w:rsid w:val="00904997"/>
    <w:rsid w:val="00904A93"/>
    <w:rsid w:val="00904D2F"/>
    <w:rsid w:val="00905060"/>
    <w:rsid w:val="009053C7"/>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C4D"/>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AB4"/>
    <w:rsid w:val="00914BF1"/>
    <w:rsid w:val="00914D8E"/>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9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9C"/>
    <w:rsid w:val="009434F4"/>
    <w:rsid w:val="009435B6"/>
    <w:rsid w:val="009435FE"/>
    <w:rsid w:val="009436D1"/>
    <w:rsid w:val="0094373F"/>
    <w:rsid w:val="0094375B"/>
    <w:rsid w:val="00943797"/>
    <w:rsid w:val="00943B1B"/>
    <w:rsid w:val="0094436B"/>
    <w:rsid w:val="0094481F"/>
    <w:rsid w:val="00944BA0"/>
    <w:rsid w:val="00944BCB"/>
    <w:rsid w:val="00944BEF"/>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47EA3"/>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76D"/>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1AA"/>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99B"/>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0FF"/>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CE"/>
    <w:rsid w:val="009A1483"/>
    <w:rsid w:val="009A167C"/>
    <w:rsid w:val="009A17DE"/>
    <w:rsid w:val="009A1864"/>
    <w:rsid w:val="009A1B05"/>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302"/>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3E7D"/>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B0"/>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AC7"/>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A6"/>
    <w:rsid w:val="009D5870"/>
    <w:rsid w:val="009D58A7"/>
    <w:rsid w:val="009D59DD"/>
    <w:rsid w:val="009D5B40"/>
    <w:rsid w:val="009D5ED6"/>
    <w:rsid w:val="009D60EF"/>
    <w:rsid w:val="009D612A"/>
    <w:rsid w:val="009D668B"/>
    <w:rsid w:val="009D66E2"/>
    <w:rsid w:val="009D6B7A"/>
    <w:rsid w:val="009D6BEC"/>
    <w:rsid w:val="009D70A9"/>
    <w:rsid w:val="009D710A"/>
    <w:rsid w:val="009D74F3"/>
    <w:rsid w:val="009D758C"/>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188"/>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51D"/>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853"/>
    <w:rsid w:val="00A03A0C"/>
    <w:rsid w:val="00A03AE3"/>
    <w:rsid w:val="00A03B2A"/>
    <w:rsid w:val="00A03CE0"/>
    <w:rsid w:val="00A0400B"/>
    <w:rsid w:val="00A044BE"/>
    <w:rsid w:val="00A046A5"/>
    <w:rsid w:val="00A0472C"/>
    <w:rsid w:val="00A047B2"/>
    <w:rsid w:val="00A048DB"/>
    <w:rsid w:val="00A049C1"/>
    <w:rsid w:val="00A04AA2"/>
    <w:rsid w:val="00A04ED9"/>
    <w:rsid w:val="00A05191"/>
    <w:rsid w:val="00A052E7"/>
    <w:rsid w:val="00A05821"/>
    <w:rsid w:val="00A05BAA"/>
    <w:rsid w:val="00A05C33"/>
    <w:rsid w:val="00A05CA6"/>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149"/>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2B18"/>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A4F"/>
    <w:rsid w:val="00A24B85"/>
    <w:rsid w:val="00A24FE2"/>
    <w:rsid w:val="00A252CA"/>
    <w:rsid w:val="00A257B3"/>
    <w:rsid w:val="00A25ACE"/>
    <w:rsid w:val="00A25C76"/>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86"/>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8F7"/>
    <w:rsid w:val="00A379AC"/>
    <w:rsid w:val="00A37C18"/>
    <w:rsid w:val="00A37D9F"/>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2EC"/>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6E89"/>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144"/>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BB3"/>
    <w:rsid w:val="00A67C9B"/>
    <w:rsid w:val="00A67CED"/>
    <w:rsid w:val="00A67F2F"/>
    <w:rsid w:val="00A70683"/>
    <w:rsid w:val="00A70778"/>
    <w:rsid w:val="00A70890"/>
    <w:rsid w:val="00A7096D"/>
    <w:rsid w:val="00A70AB4"/>
    <w:rsid w:val="00A70B40"/>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109"/>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C78"/>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6D2"/>
    <w:rsid w:val="00A97759"/>
    <w:rsid w:val="00A9796B"/>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72"/>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58"/>
    <w:rsid w:val="00AB086F"/>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3F8E"/>
    <w:rsid w:val="00AB40A2"/>
    <w:rsid w:val="00AB4250"/>
    <w:rsid w:val="00AB4339"/>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2F11"/>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2C2"/>
    <w:rsid w:val="00AF742D"/>
    <w:rsid w:val="00AF7500"/>
    <w:rsid w:val="00AF764A"/>
    <w:rsid w:val="00AF767E"/>
    <w:rsid w:val="00AF7A37"/>
    <w:rsid w:val="00AF7C21"/>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8C2"/>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03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B87"/>
    <w:rsid w:val="00B15DF0"/>
    <w:rsid w:val="00B16143"/>
    <w:rsid w:val="00B16628"/>
    <w:rsid w:val="00B1666F"/>
    <w:rsid w:val="00B1695B"/>
    <w:rsid w:val="00B16B52"/>
    <w:rsid w:val="00B16C12"/>
    <w:rsid w:val="00B16EC1"/>
    <w:rsid w:val="00B173B3"/>
    <w:rsid w:val="00B17780"/>
    <w:rsid w:val="00B17B5A"/>
    <w:rsid w:val="00B17D65"/>
    <w:rsid w:val="00B17D72"/>
    <w:rsid w:val="00B20159"/>
    <w:rsid w:val="00B20271"/>
    <w:rsid w:val="00B202FB"/>
    <w:rsid w:val="00B2043B"/>
    <w:rsid w:val="00B205DF"/>
    <w:rsid w:val="00B2068F"/>
    <w:rsid w:val="00B2071F"/>
    <w:rsid w:val="00B20D66"/>
    <w:rsid w:val="00B20E0D"/>
    <w:rsid w:val="00B20E2C"/>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0CD"/>
    <w:rsid w:val="00B45193"/>
    <w:rsid w:val="00B4546D"/>
    <w:rsid w:val="00B4564C"/>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202"/>
    <w:rsid w:val="00B722A3"/>
    <w:rsid w:val="00B722CD"/>
    <w:rsid w:val="00B728DA"/>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304"/>
    <w:rsid w:val="00B82C80"/>
    <w:rsid w:val="00B82D55"/>
    <w:rsid w:val="00B82D77"/>
    <w:rsid w:val="00B82FBA"/>
    <w:rsid w:val="00B82FD5"/>
    <w:rsid w:val="00B83089"/>
    <w:rsid w:val="00B8365A"/>
    <w:rsid w:val="00B8369D"/>
    <w:rsid w:val="00B836D7"/>
    <w:rsid w:val="00B83980"/>
    <w:rsid w:val="00B83BC7"/>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5C9F"/>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6F9"/>
    <w:rsid w:val="00B92799"/>
    <w:rsid w:val="00B92F24"/>
    <w:rsid w:val="00B93068"/>
    <w:rsid w:val="00B93401"/>
    <w:rsid w:val="00B93472"/>
    <w:rsid w:val="00B934AC"/>
    <w:rsid w:val="00B935D3"/>
    <w:rsid w:val="00B936A2"/>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17"/>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666"/>
    <w:rsid w:val="00BB177D"/>
    <w:rsid w:val="00BB1896"/>
    <w:rsid w:val="00BB1994"/>
    <w:rsid w:val="00BB1B21"/>
    <w:rsid w:val="00BB1DDD"/>
    <w:rsid w:val="00BB20DE"/>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1F55"/>
    <w:rsid w:val="00BC243E"/>
    <w:rsid w:val="00BC249B"/>
    <w:rsid w:val="00BC2600"/>
    <w:rsid w:val="00BC2A74"/>
    <w:rsid w:val="00BC2C7A"/>
    <w:rsid w:val="00BC2EDF"/>
    <w:rsid w:val="00BC2F32"/>
    <w:rsid w:val="00BC32EA"/>
    <w:rsid w:val="00BC35A8"/>
    <w:rsid w:val="00BC35AF"/>
    <w:rsid w:val="00BC3739"/>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66FC"/>
    <w:rsid w:val="00BC73AE"/>
    <w:rsid w:val="00BC745E"/>
    <w:rsid w:val="00BC76CE"/>
    <w:rsid w:val="00BC77E1"/>
    <w:rsid w:val="00BC7873"/>
    <w:rsid w:val="00BC7B15"/>
    <w:rsid w:val="00BC7B73"/>
    <w:rsid w:val="00BC7C93"/>
    <w:rsid w:val="00BC7DF7"/>
    <w:rsid w:val="00BD00AE"/>
    <w:rsid w:val="00BD0132"/>
    <w:rsid w:val="00BD027C"/>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1C7"/>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69B"/>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0FF0"/>
    <w:rsid w:val="00BF12B9"/>
    <w:rsid w:val="00BF12CD"/>
    <w:rsid w:val="00BF142A"/>
    <w:rsid w:val="00BF1518"/>
    <w:rsid w:val="00BF1529"/>
    <w:rsid w:val="00BF16CC"/>
    <w:rsid w:val="00BF19DB"/>
    <w:rsid w:val="00BF1B3A"/>
    <w:rsid w:val="00BF1C48"/>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54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02B"/>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2E"/>
    <w:rsid w:val="00C12132"/>
    <w:rsid w:val="00C12625"/>
    <w:rsid w:val="00C126B6"/>
    <w:rsid w:val="00C1273D"/>
    <w:rsid w:val="00C1290C"/>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24"/>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C74"/>
    <w:rsid w:val="00C41D7D"/>
    <w:rsid w:val="00C41EE4"/>
    <w:rsid w:val="00C421E8"/>
    <w:rsid w:val="00C42267"/>
    <w:rsid w:val="00C4252E"/>
    <w:rsid w:val="00C425B4"/>
    <w:rsid w:val="00C42733"/>
    <w:rsid w:val="00C42BEF"/>
    <w:rsid w:val="00C42C63"/>
    <w:rsid w:val="00C42D50"/>
    <w:rsid w:val="00C42DF7"/>
    <w:rsid w:val="00C42EFE"/>
    <w:rsid w:val="00C42FB4"/>
    <w:rsid w:val="00C430AE"/>
    <w:rsid w:val="00C432D3"/>
    <w:rsid w:val="00C435AB"/>
    <w:rsid w:val="00C435FF"/>
    <w:rsid w:val="00C437A0"/>
    <w:rsid w:val="00C43A88"/>
    <w:rsid w:val="00C43AAA"/>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8A3"/>
    <w:rsid w:val="00C45B18"/>
    <w:rsid w:val="00C45DA9"/>
    <w:rsid w:val="00C462D3"/>
    <w:rsid w:val="00C463A2"/>
    <w:rsid w:val="00C463C5"/>
    <w:rsid w:val="00C46A55"/>
    <w:rsid w:val="00C47167"/>
    <w:rsid w:val="00C474FC"/>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8F6"/>
    <w:rsid w:val="00C61901"/>
    <w:rsid w:val="00C619C4"/>
    <w:rsid w:val="00C61A4C"/>
    <w:rsid w:val="00C61C5D"/>
    <w:rsid w:val="00C61FF0"/>
    <w:rsid w:val="00C6200C"/>
    <w:rsid w:val="00C6221C"/>
    <w:rsid w:val="00C6227B"/>
    <w:rsid w:val="00C62543"/>
    <w:rsid w:val="00C628EB"/>
    <w:rsid w:val="00C6293E"/>
    <w:rsid w:val="00C62A19"/>
    <w:rsid w:val="00C62AE3"/>
    <w:rsid w:val="00C62BB6"/>
    <w:rsid w:val="00C62BF3"/>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83"/>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1A3"/>
    <w:rsid w:val="00C87287"/>
    <w:rsid w:val="00C87312"/>
    <w:rsid w:val="00C873AE"/>
    <w:rsid w:val="00C874DE"/>
    <w:rsid w:val="00C875CD"/>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679"/>
    <w:rsid w:val="00C95715"/>
    <w:rsid w:val="00C9573C"/>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3DB"/>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243A"/>
    <w:rsid w:val="00CB3492"/>
    <w:rsid w:val="00CB3512"/>
    <w:rsid w:val="00CB3519"/>
    <w:rsid w:val="00CB37BF"/>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6F19"/>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A9"/>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EE0"/>
    <w:rsid w:val="00D02F36"/>
    <w:rsid w:val="00D034DA"/>
    <w:rsid w:val="00D03638"/>
    <w:rsid w:val="00D0365A"/>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27"/>
    <w:rsid w:val="00D07B88"/>
    <w:rsid w:val="00D07CE8"/>
    <w:rsid w:val="00D07D73"/>
    <w:rsid w:val="00D07DC3"/>
    <w:rsid w:val="00D07F12"/>
    <w:rsid w:val="00D10473"/>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8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318"/>
    <w:rsid w:val="00D204C8"/>
    <w:rsid w:val="00D2063C"/>
    <w:rsid w:val="00D2086B"/>
    <w:rsid w:val="00D20B18"/>
    <w:rsid w:val="00D20E8D"/>
    <w:rsid w:val="00D21032"/>
    <w:rsid w:val="00D2112A"/>
    <w:rsid w:val="00D214AF"/>
    <w:rsid w:val="00D21575"/>
    <w:rsid w:val="00D21850"/>
    <w:rsid w:val="00D218A7"/>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2B0"/>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237"/>
    <w:rsid w:val="00D305B3"/>
    <w:rsid w:val="00D30744"/>
    <w:rsid w:val="00D307EB"/>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6A5E"/>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CD0"/>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2E6"/>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713"/>
    <w:rsid w:val="00D66857"/>
    <w:rsid w:val="00D669EB"/>
    <w:rsid w:val="00D66B5C"/>
    <w:rsid w:val="00D66B75"/>
    <w:rsid w:val="00D66CC9"/>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01A"/>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3F84"/>
    <w:rsid w:val="00D94748"/>
    <w:rsid w:val="00D9478D"/>
    <w:rsid w:val="00D94E2B"/>
    <w:rsid w:val="00D94F9C"/>
    <w:rsid w:val="00D953AF"/>
    <w:rsid w:val="00D9548D"/>
    <w:rsid w:val="00D955EC"/>
    <w:rsid w:val="00D95642"/>
    <w:rsid w:val="00D957D6"/>
    <w:rsid w:val="00D958CA"/>
    <w:rsid w:val="00D95982"/>
    <w:rsid w:val="00D95A6E"/>
    <w:rsid w:val="00D95A96"/>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0E9"/>
    <w:rsid w:val="00DA1191"/>
    <w:rsid w:val="00DA1454"/>
    <w:rsid w:val="00DA14FA"/>
    <w:rsid w:val="00DA15AD"/>
    <w:rsid w:val="00DA16E1"/>
    <w:rsid w:val="00DA1732"/>
    <w:rsid w:val="00DA17A8"/>
    <w:rsid w:val="00DA1D9C"/>
    <w:rsid w:val="00DA1F03"/>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0BE"/>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A33"/>
    <w:rsid w:val="00DD4B3A"/>
    <w:rsid w:val="00DD4D6E"/>
    <w:rsid w:val="00DD4F9D"/>
    <w:rsid w:val="00DD52A1"/>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95D"/>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19"/>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7DC"/>
    <w:rsid w:val="00DF1967"/>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607"/>
    <w:rsid w:val="00E04766"/>
    <w:rsid w:val="00E04BFA"/>
    <w:rsid w:val="00E04C0E"/>
    <w:rsid w:val="00E05128"/>
    <w:rsid w:val="00E0525F"/>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3DE"/>
    <w:rsid w:val="00E62629"/>
    <w:rsid w:val="00E6272C"/>
    <w:rsid w:val="00E6299E"/>
    <w:rsid w:val="00E62F4B"/>
    <w:rsid w:val="00E630F5"/>
    <w:rsid w:val="00E63237"/>
    <w:rsid w:val="00E6326A"/>
    <w:rsid w:val="00E63696"/>
    <w:rsid w:val="00E63AB6"/>
    <w:rsid w:val="00E63ADC"/>
    <w:rsid w:val="00E63E6F"/>
    <w:rsid w:val="00E63FAB"/>
    <w:rsid w:val="00E64005"/>
    <w:rsid w:val="00E6432F"/>
    <w:rsid w:val="00E6454B"/>
    <w:rsid w:val="00E6462C"/>
    <w:rsid w:val="00E646DE"/>
    <w:rsid w:val="00E64968"/>
    <w:rsid w:val="00E649FC"/>
    <w:rsid w:val="00E64A59"/>
    <w:rsid w:val="00E64AFE"/>
    <w:rsid w:val="00E64E6C"/>
    <w:rsid w:val="00E65024"/>
    <w:rsid w:val="00E65044"/>
    <w:rsid w:val="00E65190"/>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68A"/>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8D"/>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DA3"/>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6FD"/>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2A0"/>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4F96"/>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70B"/>
    <w:rsid w:val="00F07817"/>
    <w:rsid w:val="00F07A10"/>
    <w:rsid w:val="00F07EBC"/>
    <w:rsid w:val="00F10080"/>
    <w:rsid w:val="00F10524"/>
    <w:rsid w:val="00F10972"/>
    <w:rsid w:val="00F10E94"/>
    <w:rsid w:val="00F112F1"/>
    <w:rsid w:val="00F113F0"/>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17F6E"/>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303B6"/>
    <w:rsid w:val="00F30403"/>
    <w:rsid w:val="00F30417"/>
    <w:rsid w:val="00F30470"/>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EF0"/>
    <w:rsid w:val="00F333A1"/>
    <w:rsid w:val="00F334A7"/>
    <w:rsid w:val="00F3372A"/>
    <w:rsid w:val="00F337D4"/>
    <w:rsid w:val="00F33DE7"/>
    <w:rsid w:val="00F33F03"/>
    <w:rsid w:val="00F34034"/>
    <w:rsid w:val="00F340EA"/>
    <w:rsid w:val="00F341BA"/>
    <w:rsid w:val="00F342C5"/>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E53"/>
    <w:rsid w:val="00F51F34"/>
    <w:rsid w:val="00F51F46"/>
    <w:rsid w:val="00F52115"/>
    <w:rsid w:val="00F52868"/>
    <w:rsid w:val="00F52D03"/>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6F15"/>
    <w:rsid w:val="00F87011"/>
    <w:rsid w:val="00F87031"/>
    <w:rsid w:val="00F8704C"/>
    <w:rsid w:val="00F871A0"/>
    <w:rsid w:val="00F87AD3"/>
    <w:rsid w:val="00F87BC0"/>
    <w:rsid w:val="00F87D04"/>
    <w:rsid w:val="00F87EE7"/>
    <w:rsid w:val="00F907CA"/>
    <w:rsid w:val="00F908B1"/>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09"/>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77"/>
    <w:rsid w:val="00FC67F7"/>
    <w:rsid w:val="00FC6B42"/>
    <w:rsid w:val="00FC6C36"/>
    <w:rsid w:val="00FC6E31"/>
    <w:rsid w:val="00FC6F6A"/>
    <w:rsid w:val="00FC703D"/>
    <w:rsid w:val="00FC7245"/>
    <w:rsid w:val="00FC7426"/>
    <w:rsid w:val="00FC7C4F"/>
    <w:rsid w:val="00FC7D0C"/>
    <w:rsid w:val="00FC7D64"/>
    <w:rsid w:val="00FC7E18"/>
    <w:rsid w:val="00FC7E6E"/>
    <w:rsid w:val="00FD0107"/>
    <w:rsid w:val="00FD04BB"/>
    <w:rsid w:val="00FD050C"/>
    <w:rsid w:val="00FD0A39"/>
    <w:rsid w:val="00FD0CB8"/>
    <w:rsid w:val="00FD146A"/>
    <w:rsid w:val="00FD1490"/>
    <w:rsid w:val="00FD1627"/>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96E"/>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A6E"/>
    <w:rsid w:val="00FE7AB5"/>
    <w:rsid w:val="00FE7C07"/>
    <w:rsid w:val="00FE7D58"/>
    <w:rsid w:val="00FF00C0"/>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353"/>
    <w:rsid w:val="00FF37CB"/>
    <w:rsid w:val="00FF38B1"/>
    <w:rsid w:val="00FF3AA1"/>
    <w:rsid w:val="00FF4099"/>
    <w:rsid w:val="00FF4467"/>
    <w:rsid w:val="00FF472B"/>
    <w:rsid w:val="00FF4916"/>
    <w:rsid w:val="00FF4942"/>
    <w:rsid w:val="00FF49B0"/>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20"/>
    <w:rsid w:val="00FF6D4C"/>
    <w:rsid w:val="00FF6ED7"/>
    <w:rsid w:val="00FF6F9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qFormat/>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af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f"/>
    <w:uiPriority w:val="99"/>
    <w:qFormat/>
    <w:rsid w:val="00626999"/>
    <w:pPr>
      <w:spacing w:after="0"/>
      <w:jc w:val="left"/>
    </w:pPr>
    <w:rPr>
      <w:rFonts w:eastAsia="宋体"/>
      <w:szCs w:val="20"/>
      <w:lang w:val="en-GB"/>
    </w:rPr>
  </w:style>
  <w:style w:type="character" w:customStyle="1" w:styleId="aff">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1"/>
    <w:link w:val="afe"/>
    <w:uiPriority w:val="99"/>
    <w:qFormat/>
    <w:rsid w:val="00626999"/>
    <w:rPr>
      <w:lang w:val="en-GB" w:eastAsia="en-US"/>
    </w:rPr>
  </w:style>
  <w:style w:type="character" w:styleId="aff0">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626999"/>
    <w:rPr>
      <w:rFonts w:cs="Times New Roman"/>
      <w:b/>
      <w:position w:val="6"/>
      <w:sz w:val="16"/>
    </w:rPr>
  </w:style>
  <w:style w:type="character" w:customStyle="1" w:styleId="TableNo0">
    <w:name w:val="Table_No Знак"/>
    <w:locked/>
    <w:rsid w:val="002B2412"/>
    <w:rPr>
      <w:rFonts w:ascii="Times New Roman" w:hAnsi="Times New Roman"/>
      <w:caps/>
      <w:lang w:val="en-GB" w:eastAsia="en-US"/>
    </w:rPr>
  </w:style>
  <w:style w:type="table" w:customStyle="1" w:styleId="14">
    <w:name w:val="网格型1"/>
    <w:basedOn w:val="a2"/>
    <w:next w:val="aa"/>
    <w:rsid w:val="002B2412"/>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rsid w:val="002405B3"/>
    <w:rPr>
      <w:b/>
    </w:rPr>
  </w:style>
  <w:style w:type="paragraph" w:customStyle="1" w:styleId="ZTE-Proposal-20210505">
    <w:name w:val="!ZTE-Proposal-2021 + 段前: 0.5 行 段后: 0.5 行"/>
    <w:basedOn w:val="a"/>
    <w:qFormat/>
    <w:rsid w:val="002405B3"/>
    <w:pPr>
      <w:numPr>
        <w:numId w:val="18"/>
      </w:numPr>
      <w:spacing w:beforeLines="30" w:before="30" w:afterLines="30" w:after="30" w:line="288" w:lineRule="auto"/>
      <w:jc w:val="left"/>
    </w:pPr>
    <w:rPr>
      <w:rFonts w:eastAsia="宋体" w:cs="宋体"/>
      <w:b/>
      <w:bCs/>
      <w:i/>
      <w:iCs/>
      <w:kern w:val="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28927896">
      <w:bodyDiv w:val="1"/>
      <w:marLeft w:val="0"/>
      <w:marRight w:val="0"/>
      <w:marTop w:val="0"/>
      <w:marBottom w:val="0"/>
      <w:divBdr>
        <w:top w:val="none" w:sz="0" w:space="0" w:color="auto"/>
        <w:left w:val="none" w:sz="0" w:space="0" w:color="auto"/>
        <w:bottom w:val="none" w:sz="0" w:space="0" w:color="auto"/>
        <w:right w:val="none" w:sz="0" w:space="0" w:color="auto"/>
      </w:divBdr>
    </w:div>
    <w:div w:id="233903178">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224900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277027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227491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603953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06214">
      <w:bodyDiv w:val="1"/>
      <w:marLeft w:val="0"/>
      <w:marRight w:val="0"/>
      <w:marTop w:val="0"/>
      <w:marBottom w:val="0"/>
      <w:divBdr>
        <w:top w:val="none" w:sz="0" w:space="0" w:color="auto"/>
        <w:left w:val="none" w:sz="0" w:space="0" w:color="auto"/>
        <w:bottom w:val="none" w:sz="0" w:space="0" w:color="auto"/>
        <w:right w:val="none" w:sz="0" w:space="0" w:color="auto"/>
      </w:divBdr>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791548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120557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699225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62277169">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315030">
      <w:bodyDiv w:val="1"/>
      <w:marLeft w:val="0"/>
      <w:marRight w:val="0"/>
      <w:marTop w:val="0"/>
      <w:marBottom w:val="0"/>
      <w:divBdr>
        <w:top w:val="none" w:sz="0" w:space="0" w:color="auto"/>
        <w:left w:val="none" w:sz="0" w:space="0" w:color="auto"/>
        <w:bottom w:val="none" w:sz="0" w:space="0" w:color="auto"/>
        <w:right w:val="none" w:sz="0" w:space="0" w:color="auto"/>
      </w:divBdr>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12</Pages>
  <Words>4916</Words>
  <Characters>28022</Characters>
  <Application>Microsoft Office Word</Application>
  <DocSecurity>0</DocSecurity>
  <Lines>233</Lines>
  <Paragraphs>65</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32873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sunwei</cp:lastModifiedBy>
  <cp:revision>95</cp:revision>
  <cp:lastPrinted>2011-08-03T09:36:00Z</cp:lastPrinted>
  <dcterms:created xsi:type="dcterms:W3CDTF">2025-09-03T02:00:00Z</dcterms:created>
  <dcterms:modified xsi:type="dcterms:W3CDTF">2025-09-03T10:07:00Z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